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377CA" w14:textId="233A1BAE" w:rsidR="00450109" w:rsidRDefault="00F74A74" w:rsidP="00A34DE3">
      <w:pPr>
        <w:spacing w:after="240"/>
        <w:jc w:val="center"/>
        <w:rPr>
          <w:sz w:val="36"/>
          <w:szCs w:val="36"/>
        </w:rPr>
      </w:pPr>
      <w:r>
        <w:rPr>
          <w:noProof/>
        </w:rPr>
        <w:object w:dxaOrig="1440" w:dyaOrig="1440" w14:anchorId="2A9726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alt="" style="position:absolute;left:0;text-align:left;margin-left:456.5pt;margin-top:-16.6pt;width:61.55pt;height:65.05pt;z-index:-251654144;mso-wrap-edited:f;mso-width-percent:0;mso-height-percent:0;mso-position-horizontal-relative:margin;mso-position-vertical-relative:margin;mso-width-percent:0;mso-height-percent:0" filled="t">
            <v:imagedata r:id="rId8" o:title=""/>
            <o:lock v:ext="edit" aspectratio="f"/>
            <w10:wrap anchorx="margin" anchory="margin"/>
          </v:shape>
          <o:OLEObject Type="Embed" ProgID="StaticMetafile" ShapeID="_x0000_s1029" DrawAspect="Content" ObjectID="_1742740513" r:id="rId9"/>
        </w:object>
      </w:r>
      <w:r>
        <w:rPr>
          <w:noProof/>
        </w:rPr>
        <w:object w:dxaOrig="1440" w:dyaOrig="1440" w14:anchorId="2A972619">
          <v:shape id="_x0000_s1028" type="#_x0000_t75" alt="" style="position:absolute;left:0;text-align:left;margin-left:32.2pt;margin-top:-13.35pt;width:61.55pt;height:65.05pt;z-index:-251657216;mso-wrap-edited:f;mso-width-percent:0;mso-height-percent:0;mso-position-horizontal-relative:margin;mso-position-vertical-relative:margin;mso-width-percent:0;mso-height-percent:0" filled="t">
            <v:imagedata r:id="rId8" o:title=""/>
            <o:lock v:ext="edit" aspectratio="f"/>
            <w10:wrap anchorx="margin" anchory="margin"/>
          </v:shape>
          <o:OLEObject Type="Embed" ProgID="StaticMetafile" ShapeID="_x0000_s1028" DrawAspect="Content" ObjectID="_1742740512" r:id="rId10"/>
        </w:object>
      </w:r>
      <w:r w:rsidR="00D10CB5">
        <w:rPr>
          <w:sz w:val="36"/>
          <w:szCs w:val="36"/>
        </w:rPr>
        <w:t xml:space="preserve">Aloha </w:t>
      </w:r>
      <w:proofErr w:type="spellStart"/>
      <w:r w:rsidR="00D10CB5">
        <w:rPr>
          <w:sz w:val="36"/>
          <w:szCs w:val="36"/>
        </w:rPr>
        <w:t>Kākou</w:t>
      </w:r>
      <w:proofErr w:type="spellEnd"/>
      <w:r w:rsidR="00D10CB5">
        <w:rPr>
          <w:sz w:val="36"/>
          <w:szCs w:val="36"/>
        </w:rPr>
        <w:t xml:space="preserve"> </w:t>
      </w:r>
      <w:r w:rsidR="00450109">
        <w:rPr>
          <w:sz w:val="36"/>
          <w:szCs w:val="36"/>
        </w:rPr>
        <w:t>Junior High-HHSRA member</w:t>
      </w:r>
      <w:r w:rsidR="00D10CB5">
        <w:rPr>
          <w:sz w:val="36"/>
          <w:szCs w:val="36"/>
        </w:rPr>
        <w:t>s</w:t>
      </w:r>
      <w:r w:rsidR="00450109">
        <w:rPr>
          <w:sz w:val="36"/>
          <w:szCs w:val="36"/>
        </w:rPr>
        <w:t>!</w:t>
      </w:r>
    </w:p>
    <w:p w14:paraId="0874EE5D" w14:textId="5EF0CAB5" w:rsidR="00A34DE3" w:rsidRDefault="00A34DE3" w:rsidP="00533FCD">
      <w:pPr>
        <w:jc w:val="both"/>
        <w:rPr>
          <w:sz w:val="18"/>
          <w:szCs w:val="18"/>
        </w:rPr>
      </w:pPr>
    </w:p>
    <w:p w14:paraId="569D7751" w14:textId="77777777" w:rsidR="00840C7C" w:rsidRDefault="00840C7C" w:rsidP="00533FCD">
      <w:pPr>
        <w:jc w:val="both"/>
        <w:rPr>
          <w:sz w:val="18"/>
          <w:szCs w:val="18"/>
        </w:rPr>
      </w:pPr>
    </w:p>
    <w:p w14:paraId="476BFF11" w14:textId="5D5FB234" w:rsidR="00450109" w:rsidRPr="00840C7C" w:rsidRDefault="00450109" w:rsidP="00533FCD">
      <w:pPr>
        <w:jc w:val="both"/>
        <w:rPr>
          <w:sz w:val="24"/>
          <w:szCs w:val="24"/>
        </w:rPr>
      </w:pPr>
      <w:r w:rsidRPr="00840C7C">
        <w:rPr>
          <w:sz w:val="24"/>
          <w:szCs w:val="24"/>
        </w:rPr>
        <w:t>Welcome to your</w:t>
      </w:r>
      <w:r w:rsidR="00273821" w:rsidRPr="00840C7C">
        <w:rPr>
          <w:sz w:val="24"/>
          <w:szCs w:val="24"/>
        </w:rPr>
        <w:t xml:space="preserve"> </w:t>
      </w:r>
      <w:r w:rsidR="00273821" w:rsidRPr="00840C7C">
        <w:rPr>
          <w:b/>
          <w:bCs/>
          <w:sz w:val="24"/>
          <w:szCs w:val="24"/>
        </w:rPr>
        <w:t>202</w:t>
      </w:r>
      <w:r w:rsidR="005A0D7F" w:rsidRPr="00840C7C">
        <w:rPr>
          <w:b/>
          <w:bCs/>
          <w:sz w:val="24"/>
          <w:szCs w:val="24"/>
        </w:rPr>
        <w:t xml:space="preserve">3 </w:t>
      </w:r>
      <w:r w:rsidR="00273821" w:rsidRPr="00840C7C">
        <w:rPr>
          <w:b/>
          <w:bCs/>
          <w:sz w:val="24"/>
          <w:szCs w:val="24"/>
        </w:rPr>
        <w:t>HHSRA</w:t>
      </w:r>
      <w:r w:rsidRPr="00840C7C">
        <w:rPr>
          <w:sz w:val="24"/>
          <w:szCs w:val="24"/>
        </w:rPr>
        <w:t xml:space="preserve"> </w:t>
      </w:r>
      <w:r w:rsidR="006013DF" w:rsidRPr="00840C7C">
        <w:rPr>
          <w:b/>
          <w:bCs/>
          <w:sz w:val="24"/>
          <w:szCs w:val="24"/>
        </w:rPr>
        <w:t xml:space="preserve">Hawaii </w:t>
      </w:r>
      <w:r w:rsidRPr="00840C7C">
        <w:rPr>
          <w:b/>
          <w:bCs/>
          <w:sz w:val="24"/>
          <w:szCs w:val="24"/>
        </w:rPr>
        <w:t xml:space="preserve">Junior High State Finals </w:t>
      </w:r>
      <w:r w:rsidR="006217D4" w:rsidRPr="00840C7C">
        <w:rPr>
          <w:b/>
          <w:bCs/>
          <w:sz w:val="24"/>
          <w:szCs w:val="24"/>
        </w:rPr>
        <w:t xml:space="preserve">Rodeo </w:t>
      </w:r>
      <w:r w:rsidRPr="00840C7C">
        <w:rPr>
          <w:b/>
          <w:bCs/>
          <w:sz w:val="24"/>
          <w:szCs w:val="24"/>
        </w:rPr>
        <w:t>Packet</w:t>
      </w:r>
      <w:r w:rsidRPr="00840C7C">
        <w:rPr>
          <w:sz w:val="24"/>
          <w:szCs w:val="24"/>
        </w:rPr>
        <w:t xml:space="preserve">.  </w:t>
      </w:r>
      <w:r w:rsidR="00610580" w:rsidRPr="00840C7C">
        <w:rPr>
          <w:sz w:val="24"/>
          <w:szCs w:val="24"/>
        </w:rPr>
        <w:t>We hope you are excited about the 202</w:t>
      </w:r>
      <w:r w:rsidR="005A0D7F" w:rsidRPr="00840C7C">
        <w:rPr>
          <w:sz w:val="24"/>
          <w:szCs w:val="24"/>
        </w:rPr>
        <w:t xml:space="preserve">3 </w:t>
      </w:r>
      <w:r w:rsidR="00610580" w:rsidRPr="00840C7C">
        <w:rPr>
          <w:sz w:val="24"/>
          <w:szCs w:val="24"/>
        </w:rPr>
        <w:t xml:space="preserve">HHSRA Jr. </w:t>
      </w:r>
      <w:r w:rsidRPr="00840C7C">
        <w:rPr>
          <w:sz w:val="24"/>
          <w:szCs w:val="24"/>
        </w:rPr>
        <w:t xml:space="preserve">State </w:t>
      </w:r>
      <w:r w:rsidR="006013DF" w:rsidRPr="00840C7C">
        <w:rPr>
          <w:sz w:val="24"/>
          <w:szCs w:val="24"/>
        </w:rPr>
        <w:t>F</w:t>
      </w:r>
      <w:r w:rsidRPr="00840C7C">
        <w:rPr>
          <w:sz w:val="24"/>
          <w:szCs w:val="24"/>
        </w:rPr>
        <w:t>inals</w:t>
      </w:r>
      <w:r w:rsidR="00610580" w:rsidRPr="00840C7C">
        <w:rPr>
          <w:sz w:val="24"/>
          <w:szCs w:val="24"/>
        </w:rPr>
        <w:t xml:space="preserve"> Rodeo competition. </w:t>
      </w:r>
      <w:r w:rsidR="00B23093" w:rsidRPr="00840C7C">
        <w:rPr>
          <w:sz w:val="24"/>
          <w:szCs w:val="24"/>
        </w:rPr>
        <w:t xml:space="preserve">We look forward to seeing you </w:t>
      </w:r>
      <w:r w:rsidR="00D26787" w:rsidRPr="00840C7C">
        <w:rPr>
          <w:b/>
          <w:bCs/>
          <w:sz w:val="24"/>
          <w:szCs w:val="24"/>
        </w:rPr>
        <w:t xml:space="preserve">May </w:t>
      </w:r>
      <w:r w:rsidR="005A0D7F" w:rsidRPr="00840C7C">
        <w:rPr>
          <w:b/>
          <w:bCs/>
          <w:sz w:val="24"/>
          <w:szCs w:val="24"/>
        </w:rPr>
        <w:t>4</w:t>
      </w:r>
      <w:r w:rsidR="00D26787" w:rsidRPr="00840C7C">
        <w:rPr>
          <w:b/>
          <w:bCs/>
          <w:sz w:val="24"/>
          <w:szCs w:val="24"/>
          <w:vertAlign w:val="superscript"/>
        </w:rPr>
        <w:t>th</w:t>
      </w:r>
      <w:r w:rsidR="00D26787" w:rsidRPr="00840C7C">
        <w:rPr>
          <w:b/>
          <w:bCs/>
          <w:sz w:val="24"/>
          <w:szCs w:val="24"/>
        </w:rPr>
        <w:t xml:space="preserve"> through the </w:t>
      </w:r>
      <w:r w:rsidR="005A0D7F" w:rsidRPr="00840C7C">
        <w:rPr>
          <w:b/>
          <w:bCs/>
          <w:sz w:val="24"/>
          <w:szCs w:val="24"/>
        </w:rPr>
        <w:t>7</w:t>
      </w:r>
      <w:r w:rsidR="00D26787" w:rsidRPr="00840C7C">
        <w:rPr>
          <w:b/>
          <w:bCs/>
          <w:sz w:val="24"/>
          <w:szCs w:val="24"/>
          <w:vertAlign w:val="superscript"/>
        </w:rPr>
        <w:t>th</w:t>
      </w:r>
      <w:r w:rsidR="00D26787" w:rsidRPr="00840C7C">
        <w:rPr>
          <w:b/>
          <w:bCs/>
          <w:sz w:val="24"/>
          <w:szCs w:val="24"/>
        </w:rPr>
        <w:t xml:space="preserve"> on </w:t>
      </w:r>
      <w:r w:rsidR="005A0D7F" w:rsidRPr="00840C7C">
        <w:rPr>
          <w:b/>
          <w:bCs/>
          <w:sz w:val="24"/>
          <w:szCs w:val="24"/>
        </w:rPr>
        <w:t>Kauai</w:t>
      </w:r>
      <w:r w:rsidR="00D26787" w:rsidRPr="00840C7C">
        <w:rPr>
          <w:sz w:val="24"/>
          <w:szCs w:val="24"/>
        </w:rPr>
        <w:t xml:space="preserve">.  </w:t>
      </w:r>
      <w:r w:rsidR="002B52DF" w:rsidRPr="00840C7C">
        <w:rPr>
          <w:sz w:val="24"/>
          <w:szCs w:val="24"/>
        </w:rPr>
        <w:t>Event check-in</w:t>
      </w:r>
      <w:r w:rsidR="006F3546" w:rsidRPr="00840C7C">
        <w:rPr>
          <w:sz w:val="24"/>
          <w:szCs w:val="24"/>
        </w:rPr>
        <w:t xml:space="preserve"> </w:t>
      </w:r>
      <w:r w:rsidR="006F3546" w:rsidRPr="00840C7C">
        <w:rPr>
          <w:i/>
          <w:iCs/>
          <w:sz w:val="24"/>
          <w:szCs w:val="24"/>
        </w:rPr>
        <w:t>(for all events including shooting)</w:t>
      </w:r>
      <w:r w:rsidR="002B52DF" w:rsidRPr="00840C7C">
        <w:rPr>
          <w:i/>
          <w:iCs/>
          <w:sz w:val="24"/>
          <w:szCs w:val="24"/>
        </w:rPr>
        <w:t>,</w:t>
      </w:r>
      <w:r w:rsidR="002B52DF" w:rsidRPr="00840C7C">
        <w:rPr>
          <w:sz w:val="24"/>
          <w:szCs w:val="24"/>
        </w:rPr>
        <w:t xml:space="preserve"> arena competition, auction and</w:t>
      </w:r>
      <w:r w:rsidR="006F3546" w:rsidRPr="00840C7C">
        <w:rPr>
          <w:sz w:val="24"/>
          <w:szCs w:val="24"/>
        </w:rPr>
        <w:t xml:space="preserve"> awards luncheon will be</w:t>
      </w:r>
      <w:r w:rsidR="006217D4" w:rsidRPr="00840C7C">
        <w:rPr>
          <w:sz w:val="24"/>
          <w:szCs w:val="24"/>
        </w:rPr>
        <w:t xml:space="preserve"> held</w:t>
      </w:r>
      <w:r w:rsidR="006F3546" w:rsidRPr="00840C7C">
        <w:rPr>
          <w:sz w:val="24"/>
          <w:szCs w:val="24"/>
        </w:rPr>
        <w:t xml:space="preserve"> at the </w:t>
      </w:r>
      <w:r w:rsidR="005A0D7F" w:rsidRPr="00840C7C">
        <w:rPr>
          <w:b/>
          <w:bCs/>
          <w:sz w:val="24"/>
          <w:szCs w:val="24"/>
        </w:rPr>
        <w:t xml:space="preserve">CJM COUNTRY STABLES </w:t>
      </w:r>
      <w:r w:rsidR="006F3546" w:rsidRPr="00840C7C">
        <w:rPr>
          <w:b/>
          <w:bCs/>
          <w:sz w:val="24"/>
          <w:szCs w:val="24"/>
        </w:rPr>
        <w:t>Arena</w:t>
      </w:r>
      <w:r w:rsidR="006217D4" w:rsidRPr="00840C7C">
        <w:rPr>
          <w:b/>
          <w:bCs/>
          <w:sz w:val="24"/>
          <w:szCs w:val="24"/>
        </w:rPr>
        <w:t xml:space="preserve"> Facility</w:t>
      </w:r>
      <w:r w:rsidR="006F3546" w:rsidRPr="00840C7C">
        <w:rPr>
          <w:b/>
          <w:bCs/>
          <w:sz w:val="24"/>
          <w:szCs w:val="24"/>
        </w:rPr>
        <w:t xml:space="preserve">, </w:t>
      </w:r>
      <w:r w:rsidR="005A0D7F" w:rsidRPr="00840C7C">
        <w:rPr>
          <w:b/>
          <w:bCs/>
          <w:sz w:val="24"/>
          <w:szCs w:val="24"/>
        </w:rPr>
        <w:t>1831 Poipu Rd, #913</w:t>
      </w:r>
      <w:r w:rsidR="002378F3">
        <w:rPr>
          <w:b/>
          <w:bCs/>
          <w:sz w:val="24"/>
          <w:szCs w:val="24"/>
        </w:rPr>
        <w:t xml:space="preserve"> </w:t>
      </w:r>
      <w:r w:rsidR="005A0D7F" w:rsidRPr="00840C7C">
        <w:rPr>
          <w:b/>
          <w:bCs/>
          <w:sz w:val="24"/>
          <w:szCs w:val="24"/>
        </w:rPr>
        <w:t>Koloa, HI 96756 Kauai</w:t>
      </w:r>
      <w:r w:rsidR="006F3546" w:rsidRPr="00840C7C">
        <w:rPr>
          <w:sz w:val="24"/>
          <w:szCs w:val="24"/>
        </w:rPr>
        <w:t xml:space="preserve">. </w:t>
      </w:r>
      <w:r w:rsidR="002B52DF" w:rsidRPr="00840C7C">
        <w:rPr>
          <w:sz w:val="24"/>
          <w:szCs w:val="24"/>
        </w:rPr>
        <w:t xml:space="preserve"> </w:t>
      </w:r>
      <w:r w:rsidR="001932A1" w:rsidRPr="00840C7C">
        <w:rPr>
          <w:sz w:val="24"/>
          <w:szCs w:val="24"/>
        </w:rPr>
        <w:t xml:space="preserve">The HHSRA State Board in partnership with HHSRA </w:t>
      </w:r>
      <w:r w:rsidR="005A0D7F" w:rsidRPr="00840C7C">
        <w:rPr>
          <w:sz w:val="24"/>
          <w:szCs w:val="24"/>
        </w:rPr>
        <w:t>Kauai</w:t>
      </w:r>
      <w:r w:rsidR="001932A1" w:rsidRPr="00840C7C">
        <w:rPr>
          <w:sz w:val="24"/>
          <w:szCs w:val="24"/>
        </w:rPr>
        <w:t xml:space="preserve"> district, as the host district, </w:t>
      </w:r>
      <w:r w:rsidR="00663EC6" w:rsidRPr="00840C7C">
        <w:rPr>
          <w:sz w:val="24"/>
          <w:szCs w:val="24"/>
        </w:rPr>
        <w:t>are working hard to make this an awesome experience for everyone.</w:t>
      </w:r>
    </w:p>
    <w:p w14:paraId="6F64F58F" w14:textId="143537AA" w:rsidR="00353EED" w:rsidRPr="006220A9" w:rsidRDefault="00450109">
      <w:pPr>
        <w:rPr>
          <w:color w:val="4472C4" w:themeColor="accent1"/>
          <w:sz w:val="28"/>
          <w:szCs w:val="28"/>
        </w:rPr>
      </w:pPr>
      <w:r w:rsidRPr="006217D4">
        <w:rPr>
          <w:b/>
          <w:bCs/>
          <w:sz w:val="28"/>
          <w:szCs w:val="28"/>
        </w:rPr>
        <w:t>I</w:t>
      </w:r>
      <w:r w:rsidR="00353EED" w:rsidRPr="006217D4">
        <w:rPr>
          <w:b/>
          <w:bCs/>
          <w:sz w:val="28"/>
          <w:szCs w:val="28"/>
        </w:rPr>
        <w:t>n</w:t>
      </w:r>
      <w:r w:rsidR="00531F43">
        <w:rPr>
          <w:b/>
          <w:bCs/>
          <w:sz w:val="28"/>
          <w:szCs w:val="28"/>
        </w:rPr>
        <w:t xml:space="preserve">cluded in your </w:t>
      </w:r>
      <w:r w:rsidR="0086492F">
        <w:rPr>
          <w:b/>
          <w:bCs/>
          <w:sz w:val="28"/>
          <w:szCs w:val="28"/>
        </w:rPr>
        <w:t>202</w:t>
      </w:r>
      <w:r w:rsidR="005A0D7F">
        <w:rPr>
          <w:b/>
          <w:bCs/>
          <w:sz w:val="28"/>
          <w:szCs w:val="28"/>
        </w:rPr>
        <w:t>3</w:t>
      </w:r>
      <w:r w:rsidR="0086492F">
        <w:rPr>
          <w:b/>
          <w:bCs/>
          <w:sz w:val="28"/>
          <w:szCs w:val="28"/>
        </w:rPr>
        <w:t xml:space="preserve"> </w:t>
      </w:r>
      <w:r w:rsidR="00273821">
        <w:rPr>
          <w:b/>
          <w:bCs/>
          <w:sz w:val="28"/>
          <w:szCs w:val="28"/>
        </w:rPr>
        <w:t>HHSRA</w:t>
      </w:r>
      <w:r w:rsidR="00531F43">
        <w:rPr>
          <w:b/>
          <w:bCs/>
          <w:sz w:val="28"/>
          <w:szCs w:val="28"/>
        </w:rPr>
        <w:t xml:space="preserve"> Hawaii Junior High State Finals Rodeo PACKET</w:t>
      </w:r>
      <w:r w:rsidR="00514C41">
        <w:rPr>
          <w:b/>
          <w:bCs/>
          <w:sz w:val="28"/>
          <w:szCs w:val="28"/>
        </w:rPr>
        <w:t>:</w:t>
      </w:r>
    </w:p>
    <w:p w14:paraId="49A5E294" w14:textId="2ED503CC" w:rsidR="003D15D8" w:rsidRPr="00273821" w:rsidRDefault="003D15D8" w:rsidP="001062DF">
      <w:pPr>
        <w:shd w:val="clear" w:color="auto" w:fill="FFFF00"/>
        <w:spacing w:after="0" w:line="240" w:lineRule="auto"/>
        <w:rPr>
          <w:sz w:val="26"/>
          <w:szCs w:val="26"/>
        </w:rPr>
      </w:pPr>
      <w:r w:rsidRPr="00462778">
        <w:rPr>
          <w:sz w:val="26"/>
          <w:szCs w:val="26"/>
        </w:rPr>
        <w:t xml:space="preserve">Forms </w:t>
      </w:r>
      <w:r w:rsidR="0065433E" w:rsidRPr="001062DF">
        <w:rPr>
          <w:b/>
          <w:bCs/>
          <w:color w:val="FF0000"/>
          <w:sz w:val="26"/>
          <w:szCs w:val="26"/>
          <w:highlight w:val="yellow"/>
        </w:rPr>
        <w:t>MUST</w:t>
      </w:r>
      <w:r w:rsidR="0065433E" w:rsidRPr="001062DF">
        <w:rPr>
          <w:color w:val="FF0000"/>
          <w:sz w:val="26"/>
          <w:szCs w:val="26"/>
          <w:highlight w:val="yellow"/>
        </w:rPr>
        <w:t xml:space="preserve"> </w:t>
      </w:r>
      <w:r w:rsidR="002D12B6" w:rsidRPr="001062DF">
        <w:rPr>
          <w:b/>
          <w:bCs/>
          <w:color w:val="FF0000"/>
          <w:sz w:val="26"/>
          <w:szCs w:val="26"/>
          <w:highlight w:val="yellow"/>
        </w:rPr>
        <w:t xml:space="preserve">BE </w:t>
      </w:r>
      <w:r w:rsidRPr="001062DF">
        <w:rPr>
          <w:b/>
          <w:bCs/>
          <w:color w:val="FF0000"/>
          <w:sz w:val="26"/>
          <w:szCs w:val="26"/>
          <w:highlight w:val="yellow"/>
        </w:rPr>
        <w:t>COMPLETED</w:t>
      </w:r>
      <w:r w:rsidR="00AD776B" w:rsidRPr="001062DF">
        <w:rPr>
          <w:b/>
          <w:bCs/>
          <w:color w:val="FF0000"/>
          <w:sz w:val="26"/>
          <w:szCs w:val="26"/>
          <w:highlight w:val="yellow"/>
        </w:rPr>
        <w:t>;</w:t>
      </w:r>
      <w:r w:rsidRPr="001062DF">
        <w:rPr>
          <w:b/>
          <w:bCs/>
          <w:color w:val="FF0000"/>
          <w:sz w:val="26"/>
          <w:szCs w:val="26"/>
          <w:highlight w:val="yellow"/>
        </w:rPr>
        <w:t xml:space="preserve"> </w:t>
      </w:r>
      <w:r w:rsidR="00AD776B" w:rsidRPr="001062DF">
        <w:rPr>
          <w:b/>
          <w:bCs/>
          <w:color w:val="FF0000"/>
          <w:sz w:val="26"/>
          <w:szCs w:val="26"/>
          <w:highlight w:val="yellow"/>
        </w:rPr>
        <w:t>&amp;</w:t>
      </w:r>
      <w:r w:rsidRPr="001062DF">
        <w:rPr>
          <w:b/>
          <w:bCs/>
          <w:color w:val="FF0000"/>
          <w:sz w:val="26"/>
          <w:szCs w:val="26"/>
          <w:highlight w:val="yellow"/>
        </w:rPr>
        <w:t xml:space="preserve"> RETURNED</w:t>
      </w:r>
      <w:r w:rsidR="002D12B6" w:rsidRPr="001062DF">
        <w:rPr>
          <w:b/>
          <w:bCs/>
          <w:color w:val="FF0000"/>
          <w:sz w:val="26"/>
          <w:szCs w:val="26"/>
          <w:highlight w:val="yellow"/>
        </w:rPr>
        <w:t xml:space="preserve"> with PAYMENTS</w:t>
      </w:r>
      <w:r w:rsidRPr="001062DF">
        <w:rPr>
          <w:b/>
          <w:bCs/>
          <w:color w:val="FF0000"/>
          <w:sz w:val="26"/>
          <w:szCs w:val="26"/>
          <w:highlight w:val="yellow"/>
        </w:rPr>
        <w:t xml:space="preserve"> by April </w:t>
      </w:r>
      <w:r w:rsidR="005A0D7F">
        <w:rPr>
          <w:b/>
          <w:bCs/>
          <w:color w:val="FF0000"/>
          <w:sz w:val="26"/>
          <w:szCs w:val="26"/>
          <w:highlight w:val="yellow"/>
        </w:rPr>
        <w:t>17</w:t>
      </w:r>
      <w:r w:rsidRPr="001062DF">
        <w:rPr>
          <w:b/>
          <w:bCs/>
          <w:color w:val="FF0000"/>
          <w:sz w:val="26"/>
          <w:szCs w:val="26"/>
          <w:highlight w:val="yellow"/>
          <w:vertAlign w:val="superscript"/>
        </w:rPr>
        <w:t>th</w:t>
      </w:r>
      <w:r w:rsidRPr="001062DF">
        <w:rPr>
          <w:b/>
          <w:bCs/>
          <w:color w:val="FF0000"/>
          <w:sz w:val="26"/>
          <w:szCs w:val="26"/>
          <w:highlight w:val="yellow"/>
        </w:rPr>
        <w:t xml:space="preserve"> 202</w:t>
      </w:r>
      <w:r w:rsidR="005A0D7F">
        <w:rPr>
          <w:b/>
          <w:bCs/>
          <w:color w:val="FF0000"/>
          <w:sz w:val="26"/>
          <w:szCs w:val="26"/>
          <w:highlight w:val="yellow"/>
        </w:rPr>
        <w:t>3</w:t>
      </w:r>
      <w:r w:rsidR="002B645F" w:rsidRPr="001062DF">
        <w:rPr>
          <w:b/>
          <w:bCs/>
          <w:color w:val="FF0000"/>
          <w:sz w:val="26"/>
          <w:szCs w:val="26"/>
          <w:highlight w:val="yellow"/>
        </w:rPr>
        <w:t xml:space="preserve"> </w:t>
      </w:r>
      <w:r w:rsidR="002B645F" w:rsidRPr="001062DF">
        <w:rPr>
          <w:b/>
          <w:bCs/>
          <w:i/>
          <w:iCs/>
          <w:color w:val="FF0000"/>
          <w:sz w:val="26"/>
          <w:szCs w:val="26"/>
          <w:highlight w:val="yellow"/>
        </w:rPr>
        <w:t>(postmarked)</w:t>
      </w:r>
    </w:p>
    <w:p w14:paraId="03072375" w14:textId="0457ABB3" w:rsidR="00F815A5" w:rsidRPr="001C7E54" w:rsidRDefault="009F66F4" w:rsidP="001C7E54">
      <w:pPr>
        <w:pStyle w:val="ListParagraph"/>
        <w:numPr>
          <w:ilvl w:val="0"/>
          <w:numId w:val="2"/>
        </w:numPr>
        <w:spacing w:line="240" w:lineRule="auto"/>
        <w:rPr>
          <w:b/>
          <w:bCs/>
          <w:i/>
          <w:i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CONTESTANT RETURN PACKET </w:t>
      </w:r>
      <w:r w:rsidR="001C7E54" w:rsidRPr="001C7E54">
        <w:rPr>
          <w:b/>
          <w:bCs/>
          <w:color w:val="000000" w:themeColor="text1"/>
          <w:sz w:val="24"/>
          <w:szCs w:val="24"/>
        </w:rPr>
        <w:t>Check List &amp; Payment form</w:t>
      </w:r>
      <w:r w:rsidR="001C7E54">
        <w:rPr>
          <w:b/>
          <w:bCs/>
          <w:color w:val="000000" w:themeColor="text1"/>
          <w:sz w:val="24"/>
          <w:szCs w:val="24"/>
        </w:rPr>
        <w:t xml:space="preserve"> </w:t>
      </w:r>
      <w:r w:rsidR="001C7E54">
        <w:rPr>
          <w:color w:val="000000" w:themeColor="text1"/>
          <w:sz w:val="24"/>
          <w:szCs w:val="24"/>
        </w:rPr>
        <w:t xml:space="preserve">(Includes ordering / purchase of awards </w:t>
      </w:r>
      <w:r>
        <w:rPr>
          <w:color w:val="000000" w:themeColor="text1"/>
          <w:sz w:val="24"/>
          <w:szCs w:val="24"/>
        </w:rPr>
        <w:t xml:space="preserve">banquet </w:t>
      </w:r>
      <w:r w:rsidR="001C7E54" w:rsidRPr="009F66F4">
        <w:rPr>
          <w:b/>
          <w:bCs/>
          <w:color w:val="000000" w:themeColor="text1"/>
          <w:sz w:val="24"/>
          <w:szCs w:val="24"/>
        </w:rPr>
        <w:t xml:space="preserve">lunch </w:t>
      </w:r>
      <w:r>
        <w:rPr>
          <w:b/>
          <w:bCs/>
          <w:color w:val="000000" w:themeColor="text1"/>
          <w:sz w:val="24"/>
          <w:szCs w:val="24"/>
        </w:rPr>
        <w:t>order</w:t>
      </w:r>
      <w:r>
        <w:rPr>
          <w:color w:val="000000" w:themeColor="text1"/>
          <w:sz w:val="24"/>
          <w:szCs w:val="24"/>
        </w:rPr>
        <w:t xml:space="preserve"> and </w:t>
      </w:r>
      <w:r>
        <w:rPr>
          <w:b/>
          <w:bCs/>
          <w:color w:val="000000" w:themeColor="text1"/>
          <w:sz w:val="24"/>
          <w:szCs w:val="24"/>
        </w:rPr>
        <w:t xml:space="preserve">official </w:t>
      </w:r>
      <w:r w:rsidRPr="009F66F4">
        <w:rPr>
          <w:b/>
          <w:bCs/>
          <w:color w:val="000000" w:themeColor="text1"/>
          <w:sz w:val="24"/>
          <w:szCs w:val="24"/>
        </w:rPr>
        <w:t>report card</w:t>
      </w:r>
      <w:r>
        <w:rPr>
          <w:b/>
          <w:bCs/>
          <w:color w:val="000000" w:themeColor="text1"/>
          <w:sz w:val="24"/>
          <w:szCs w:val="24"/>
        </w:rPr>
        <w:t>)</w:t>
      </w:r>
      <w:r w:rsidR="00537E38" w:rsidRPr="00537E38">
        <w:rPr>
          <w:b/>
          <w:bCs/>
          <w:color w:val="FF0000"/>
          <w:sz w:val="20"/>
          <w:szCs w:val="20"/>
          <w:highlight w:val="yellow"/>
        </w:rPr>
        <w:t xml:space="preserve"> </w:t>
      </w:r>
      <w:r w:rsidR="00537E38" w:rsidRPr="001E2EAC">
        <w:rPr>
          <w:b/>
          <w:bCs/>
          <w:color w:val="FF0000"/>
          <w:sz w:val="20"/>
          <w:szCs w:val="20"/>
          <w:highlight w:val="yellow"/>
        </w:rPr>
        <w:t>Due by Apri</w:t>
      </w:r>
      <w:r w:rsidR="00537E38">
        <w:rPr>
          <w:b/>
          <w:bCs/>
          <w:color w:val="FF0000"/>
          <w:sz w:val="20"/>
          <w:szCs w:val="20"/>
          <w:highlight w:val="yellow"/>
        </w:rPr>
        <w:t>l 17</w:t>
      </w:r>
      <w:r w:rsidR="00537E38" w:rsidRPr="00537E38">
        <w:rPr>
          <w:b/>
          <w:bCs/>
          <w:color w:val="FF0000"/>
          <w:sz w:val="20"/>
          <w:szCs w:val="20"/>
          <w:vertAlign w:val="superscript"/>
        </w:rPr>
        <w:t>th</w:t>
      </w:r>
    </w:p>
    <w:p w14:paraId="53D7A02F" w14:textId="3C6EA20C" w:rsidR="003D15D8" w:rsidRPr="00537E38" w:rsidRDefault="009F66F4" w:rsidP="003D15D8">
      <w:pPr>
        <w:pStyle w:val="ListParagraph"/>
        <w:numPr>
          <w:ilvl w:val="0"/>
          <w:numId w:val="2"/>
        </w:numPr>
        <w:spacing w:line="240" w:lineRule="auto"/>
        <w:rPr>
          <w:strike/>
          <w:color w:val="000000" w:themeColor="text1"/>
          <w:sz w:val="24"/>
          <w:szCs w:val="24"/>
        </w:rPr>
      </w:pPr>
      <w:r w:rsidRPr="00537E38">
        <w:rPr>
          <w:b/>
          <w:bCs/>
          <w:color w:val="000000" w:themeColor="text1"/>
          <w:sz w:val="24"/>
          <w:szCs w:val="24"/>
        </w:rPr>
        <w:t>CONTESTANT ENTRY BLANK</w:t>
      </w:r>
      <w:r w:rsidR="001E2EAC" w:rsidRPr="00537E38">
        <w:rPr>
          <w:b/>
          <w:bCs/>
          <w:color w:val="000000" w:themeColor="text1"/>
          <w:sz w:val="24"/>
          <w:szCs w:val="24"/>
        </w:rPr>
        <w:t xml:space="preserve"> </w:t>
      </w:r>
      <w:r w:rsidR="00537E38" w:rsidRPr="00537E38">
        <w:rPr>
          <w:b/>
          <w:bCs/>
          <w:color w:val="FF0000"/>
          <w:sz w:val="20"/>
          <w:szCs w:val="20"/>
          <w:highlight w:val="yellow"/>
        </w:rPr>
        <w:t>Due by April 17</w:t>
      </w:r>
      <w:r w:rsidR="00537E38" w:rsidRPr="00537E38">
        <w:rPr>
          <w:b/>
          <w:bCs/>
          <w:color w:val="FF0000"/>
          <w:sz w:val="20"/>
          <w:szCs w:val="20"/>
          <w:vertAlign w:val="superscript"/>
        </w:rPr>
        <w:t>th</w:t>
      </w:r>
      <w:r w:rsidR="00537E38" w:rsidRPr="00537E38">
        <w:rPr>
          <w:b/>
          <w:bCs/>
          <w:color w:val="FF0000"/>
          <w:sz w:val="20"/>
          <w:szCs w:val="20"/>
        </w:rPr>
        <w:t xml:space="preserve"> </w:t>
      </w:r>
    </w:p>
    <w:p w14:paraId="3D79735D" w14:textId="5F379CEA" w:rsidR="00A77AB0" w:rsidRPr="00514C41" w:rsidRDefault="009F66F4" w:rsidP="00A77AB0">
      <w:pPr>
        <w:pStyle w:val="ListParagraph"/>
        <w:numPr>
          <w:ilvl w:val="0"/>
          <w:numId w:val="2"/>
        </w:numPr>
        <w:spacing w:line="240" w:lineRule="auto"/>
        <w:rPr>
          <w:strike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HHSRA RELEASE WAIVER</w:t>
      </w:r>
      <w:r w:rsidR="00A77AB0" w:rsidRPr="00514C41">
        <w:rPr>
          <w:sz w:val="24"/>
          <w:szCs w:val="24"/>
        </w:rPr>
        <w:t xml:space="preserve"> </w:t>
      </w:r>
      <w:r w:rsidR="005A0D7F" w:rsidRPr="001E2EAC">
        <w:rPr>
          <w:b/>
          <w:bCs/>
          <w:color w:val="FF0000"/>
          <w:sz w:val="20"/>
          <w:szCs w:val="20"/>
          <w:highlight w:val="yellow"/>
        </w:rPr>
        <w:t>Due by Apri</w:t>
      </w:r>
      <w:r w:rsidR="00537E38">
        <w:rPr>
          <w:b/>
          <w:bCs/>
          <w:color w:val="FF0000"/>
          <w:sz w:val="20"/>
          <w:szCs w:val="20"/>
          <w:highlight w:val="yellow"/>
        </w:rPr>
        <w:t xml:space="preserve">l </w:t>
      </w:r>
      <w:r w:rsidR="005A0D7F">
        <w:rPr>
          <w:b/>
          <w:bCs/>
          <w:color w:val="FF0000"/>
          <w:sz w:val="20"/>
          <w:szCs w:val="20"/>
          <w:highlight w:val="yellow"/>
        </w:rPr>
        <w:t>17</w:t>
      </w:r>
      <w:r w:rsidR="00537E38" w:rsidRPr="00537E38">
        <w:rPr>
          <w:b/>
          <w:bCs/>
          <w:color w:val="FF0000"/>
          <w:sz w:val="20"/>
          <w:szCs w:val="20"/>
          <w:vertAlign w:val="superscript"/>
        </w:rPr>
        <w:t>th</w:t>
      </w:r>
      <w:r w:rsidR="00537E38">
        <w:rPr>
          <w:b/>
          <w:bCs/>
          <w:color w:val="FF0000"/>
          <w:sz w:val="20"/>
          <w:szCs w:val="20"/>
        </w:rPr>
        <w:t xml:space="preserve"> </w:t>
      </w:r>
    </w:p>
    <w:p w14:paraId="0E531A07" w14:textId="1A2704F9" w:rsidR="00A77AB0" w:rsidRPr="00533FCD" w:rsidRDefault="005A0D7F" w:rsidP="00A77AB0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CJM COUNTRY STABLES</w:t>
      </w:r>
      <w:r w:rsidR="001E2EAC">
        <w:rPr>
          <w:b/>
          <w:bCs/>
          <w:sz w:val="24"/>
          <w:szCs w:val="24"/>
        </w:rPr>
        <w:t xml:space="preserve"> WAIVER</w:t>
      </w:r>
      <w:r w:rsidR="003D15D8" w:rsidRPr="00533FCD">
        <w:rPr>
          <w:color w:val="4472C4" w:themeColor="accent1"/>
          <w:sz w:val="24"/>
          <w:szCs w:val="24"/>
        </w:rPr>
        <w:t xml:space="preserve"> </w:t>
      </w:r>
      <w:r w:rsidRPr="001E2EAC">
        <w:rPr>
          <w:b/>
          <w:bCs/>
          <w:color w:val="FF0000"/>
          <w:sz w:val="20"/>
          <w:szCs w:val="20"/>
          <w:highlight w:val="yellow"/>
        </w:rPr>
        <w:t>Due by Apri</w:t>
      </w:r>
      <w:r w:rsidR="00537E38">
        <w:rPr>
          <w:b/>
          <w:bCs/>
          <w:color w:val="FF0000"/>
          <w:sz w:val="20"/>
          <w:szCs w:val="20"/>
          <w:highlight w:val="yellow"/>
        </w:rPr>
        <w:t xml:space="preserve">l </w:t>
      </w:r>
      <w:r>
        <w:rPr>
          <w:b/>
          <w:bCs/>
          <w:color w:val="FF0000"/>
          <w:sz w:val="20"/>
          <w:szCs w:val="20"/>
          <w:highlight w:val="yellow"/>
        </w:rPr>
        <w:t>17</w:t>
      </w:r>
      <w:r w:rsidR="00537E38" w:rsidRPr="00537E38">
        <w:rPr>
          <w:b/>
          <w:bCs/>
          <w:color w:val="FF0000"/>
          <w:sz w:val="20"/>
          <w:szCs w:val="20"/>
          <w:vertAlign w:val="superscript"/>
        </w:rPr>
        <w:t>th</w:t>
      </w:r>
      <w:r w:rsidR="00537E38">
        <w:rPr>
          <w:b/>
          <w:bCs/>
          <w:color w:val="FF0000"/>
          <w:sz w:val="20"/>
          <w:szCs w:val="20"/>
        </w:rPr>
        <w:t xml:space="preserve"> </w:t>
      </w:r>
    </w:p>
    <w:p w14:paraId="15BE5FF1" w14:textId="738BA0D0" w:rsidR="00A77AB0" w:rsidRPr="006C52D3" w:rsidRDefault="005A0D7F" w:rsidP="0047209D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>
        <w:rPr>
          <w:b/>
          <w:bCs/>
          <w:sz w:val="24"/>
          <w:szCs w:val="24"/>
        </w:rPr>
        <w:t xml:space="preserve">KUKUI`ULA DEVELOPMENT </w:t>
      </w:r>
      <w:r w:rsidR="001E2EAC">
        <w:rPr>
          <w:b/>
          <w:bCs/>
          <w:sz w:val="24"/>
          <w:szCs w:val="24"/>
        </w:rPr>
        <w:t>WAIVER</w:t>
      </w:r>
      <w:r w:rsidR="0047209D">
        <w:rPr>
          <w:sz w:val="24"/>
          <w:szCs w:val="24"/>
        </w:rPr>
        <w:t xml:space="preserve"> </w:t>
      </w:r>
      <w:r w:rsidR="0047209D" w:rsidRPr="006C52D3">
        <w:rPr>
          <w:i/>
          <w:iCs/>
          <w:sz w:val="20"/>
          <w:szCs w:val="20"/>
        </w:rPr>
        <w:t>(</w:t>
      </w:r>
      <w:r w:rsidR="006C52D3" w:rsidRPr="006C52D3">
        <w:rPr>
          <w:i/>
          <w:iCs/>
          <w:sz w:val="20"/>
          <w:szCs w:val="20"/>
        </w:rPr>
        <w:t xml:space="preserve">complete 1 </w:t>
      </w:r>
      <w:r w:rsidR="0047209D" w:rsidRPr="006C52D3">
        <w:rPr>
          <w:i/>
          <w:iCs/>
          <w:sz w:val="20"/>
          <w:szCs w:val="20"/>
        </w:rPr>
        <w:t xml:space="preserve">for each person attending the .22 lite rifle </w:t>
      </w:r>
      <w:r w:rsidR="00537E38">
        <w:rPr>
          <w:i/>
          <w:iCs/>
          <w:sz w:val="20"/>
          <w:szCs w:val="20"/>
        </w:rPr>
        <w:t>event</w:t>
      </w:r>
      <w:r w:rsidR="0047209D" w:rsidRPr="006C52D3">
        <w:rPr>
          <w:i/>
          <w:iCs/>
          <w:sz w:val="20"/>
          <w:szCs w:val="20"/>
        </w:rPr>
        <w:t>)</w:t>
      </w:r>
      <w:r w:rsidR="001E2EAC" w:rsidRPr="001E2EAC">
        <w:rPr>
          <w:b/>
          <w:bCs/>
          <w:color w:val="FF0000"/>
          <w:sz w:val="20"/>
          <w:szCs w:val="20"/>
          <w:highlight w:val="yellow"/>
        </w:rPr>
        <w:t xml:space="preserve"> </w:t>
      </w:r>
      <w:r w:rsidRPr="001E2EAC">
        <w:rPr>
          <w:b/>
          <w:bCs/>
          <w:color w:val="FF0000"/>
          <w:sz w:val="20"/>
          <w:szCs w:val="20"/>
          <w:highlight w:val="yellow"/>
        </w:rPr>
        <w:t xml:space="preserve">Due </w:t>
      </w:r>
      <w:r w:rsidR="001671FA">
        <w:rPr>
          <w:b/>
          <w:bCs/>
          <w:color w:val="FF0000"/>
          <w:sz w:val="20"/>
          <w:szCs w:val="20"/>
          <w:highlight w:val="yellow"/>
        </w:rPr>
        <w:t>b</w:t>
      </w:r>
      <w:r w:rsidRPr="001E2EAC">
        <w:rPr>
          <w:b/>
          <w:bCs/>
          <w:color w:val="FF0000"/>
          <w:sz w:val="20"/>
          <w:szCs w:val="20"/>
          <w:highlight w:val="yellow"/>
        </w:rPr>
        <w:t>y</w:t>
      </w:r>
      <w:r w:rsidR="001671FA">
        <w:rPr>
          <w:b/>
          <w:bCs/>
          <w:color w:val="FF0000"/>
          <w:sz w:val="20"/>
          <w:szCs w:val="20"/>
          <w:highlight w:val="yellow"/>
        </w:rPr>
        <w:t xml:space="preserve"> </w:t>
      </w:r>
      <w:r w:rsidRPr="001E2EAC">
        <w:rPr>
          <w:b/>
          <w:bCs/>
          <w:color w:val="FF0000"/>
          <w:sz w:val="20"/>
          <w:szCs w:val="20"/>
          <w:highlight w:val="yellow"/>
        </w:rPr>
        <w:t>Apri</w:t>
      </w:r>
      <w:r w:rsidR="001671FA">
        <w:rPr>
          <w:b/>
          <w:bCs/>
          <w:color w:val="FF0000"/>
          <w:sz w:val="20"/>
          <w:szCs w:val="20"/>
          <w:highlight w:val="yellow"/>
        </w:rPr>
        <w:t>l</w:t>
      </w:r>
      <w:r w:rsidR="00537E38">
        <w:rPr>
          <w:b/>
          <w:bCs/>
          <w:color w:val="FF0000"/>
          <w:sz w:val="20"/>
          <w:szCs w:val="20"/>
          <w:highlight w:val="yellow"/>
        </w:rPr>
        <w:t xml:space="preserve"> </w:t>
      </w:r>
      <w:r>
        <w:rPr>
          <w:b/>
          <w:bCs/>
          <w:color w:val="FF0000"/>
          <w:sz w:val="20"/>
          <w:szCs w:val="20"/>
          <w:highlight w:val="yellow"/>
        </w:rPr>
        <w:t>17</w:t>
      </w:r>
      <w:r w:rsidR="00537E38" w:rsidRPr="00537E38">
        <w:rPr>
          <w:b/>
          <w:bCs/>
          <w:color w:val="FF0000"/>
          <w:sz w:val="20"/>
          <w:szCs w:val="20"/>
          <w:vertAlign w:val="superscript"/>
        </w:rPr>
        <w:t>th</w:t>
      </w:r>
      <w:r w:rsidR="00537E38">
        <w:rPr>
          <w:b/>
          <w:bCs/>
          <w:color w:val="FF0000"/>
          <w:sz w:val="20"/>
          <w:szCs w:val="20"/>
        </w:rPr>
        <w:t xml:space="preserve"> </w:t>
      </w:r>
      <w:r>
        <w:rPr>
          <w:b/>
          <w:bCs/>
          <w:color w:val="FF0000"/>
          <w:sz w:val="20"/>
          <w:szCs w:val="20"/>
        </w:rPr>
        <w:t>THIS WAIVER FOR SHOOTERS &amp; FAMILIES ONLY</w:t>
      </w:r>
    </w:p>
    <w:p w14:paraId="1C0957FC" w14:textId="00585A09" w:rsidR="00145B0C" w:rsidRPr="00AA1FB9" w:rsidRDefault="00AA1FB9" w:rsidP="001062DF">
      <w:pPr>
        <w:shd w:val="clear" w:color="auto" w:fill="B4C6E7" w:themeFill="accent1" w:themeFillTint="66"/>
        <w:spacing w:line="240" w:lineRule="auto"/>
        <w:rPr>
          <w:b/>
          <w:bCs/>
          <w:color w:val="FF0000"/>
          <w:sz w:val="28"/>
          <w:szCs w:val="28"/>
        </w:rPr>
      </w:pPr>
      <w:r w:rsidRPr="000B405C">
        <w:rPr>
          <w:color w:val="000000" w:themeColor="text1"/>
          <w:sz w:val="28"/>
          <w:szCs w:val="28"/>
        </w:rPr>
        <w:t xml:space="preserve">Information Sheets </w:t>
      </w:r>
      <w:r w:rsidRPr="001062DF">
        <w:rPr>
          <w:b/>
          <w:bCs/>
          <w:color w:val="7030A0"/>
          <w:sz w:val="28"/>
          <w:szCs w:val="28"/>
        </w:rPr>
        <w:t xml:space="preserve">You </w:t>
      </w:r>
      <w:r w:rsidR="006220A9" w:rsidRPr="001062DF">
        <w:rPr>
          <w:b/>
          <w:bCs/>
          <w:color w:val="7030A0"/>
          <w:sz w:val="28"/>
          <w:szCs w:val="28"/>
        </w:rPr>
        <w:t xml:space="preserve">MIGHT WANT READ </w:t>
      </w:r>
      <w:r w:rsidR="003E6F1B" w:rsidRPr="001062DF">
        <w:rPr>
          <w:b/>
          <w:bCs/>
          <w:color w:val="7030A0"/>
          <w:sz w:val="28"/>
          <w:szCs w:val="28"/>
        </w:rPr>
        <w:t>THROUGH &amp;</w:t>
      </w:r>
      <w:r w:rsidR="006220A9" w:rsidRPr="001062DF">
        <w:rPr>
          <w:b/>
          <w:bCs/>
          <w:color w:val="7030A0"/>
          <w:sz w:val="28"/>
          <w:szCs w:val="28"/>
        </w:rPr>
        <w:t xml:space="preserve"> KEEP HANDY TO REFERENCE</w:t>
      </w:r>
    </w:p>
    <w:p w14:paraId="1CAB6815" w14:textId="5A19F7A3" w:rsidR="00A97556" w:rsidRDefault="00A97556" w:rsidP="00A97556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86492F">
        <w:rPr>
          <w:i/>
          <w:iCs/>
          <w:color w:val="000000" w:themeColor="text1"/>
          <w:sz w:val="24"/>
          <w:szCs w:val="24"/>
        </w:rPr>
        <w:t>202</w:t>
      </w:r>
      <w:r w:rsidR="005A0D7F">
        <w:rPr>
          <w:i/>
          <w:iCs/>
          <w:color w:val="000000" w:themeColor="text1"/>
          <w:sz w:val="24"/>
          <w:szCs w:val="24"/>
        </w:rPr>
        <w:t>3</w:t>
      </w:r>
      <w:r w:rsidRPr="0086492F">
        <w:rPr>
          <w:i/>
          <w:iCs/>
          <w:color w:val="000000" w:themeColor="text1"/>
          <w:sz w:val="24"/>
          <w:szCs w:val="24"/>
        </w:rPr>
        <w:t xml:space="preserve"> HHSRA</w:t>
      </w:r>
      <w:r w:rsidRPr="00F605F6">
        <w:rPr>
          <w:b/>
          <w:bCs/>
          <w:color w:val="000000" w:themeColor="text1"/>
          <w:sz w:val="24"/>
          <w:szCs w:val="24"/>
        </w:rPr>
        <w:t xml:space="preserve"> </w:t>
      </w:r>
      <w:r w:rsidR="00A46DC8" w:rsidRPr="00A97556">
        <w:rPr>
          <w:b/>
          <w:bCs/>
          <w:sz w:val="24"/>
          <w:szCs w:val="24"/>
        </w:rPr>
        <w:t>G</w:t>
      </w:r>
      <w:r>
        <w:rPr>
          <w:b/>
          <w:bCs/>
          <w:sz w:val="24"/>
          <w:szCs w:val="24"/>
        </w:rPr>
        <w:t>ROUND RULES</w:t>
      </w:r>
      <w:r w:rsidR="00A46DC8" w:rsidRPr="00A97556">
        <w:rPr>
          <w:sz w:val="24"/>
          <w:szCs w:val="24"/>
        </w:rPr>
        <w:t xml:space="preserve"> </w:t>
      </w:r>
    </w:p>
    <w:p w14:paraId="5297276A" w14:textId="36769B81" w:rsidR="007454D8" w:rsidRPr="00A97556" w:rsidRDefault="00A97556" w:rsidP="00A97556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86492F">
        <w:rPr>
          <w:i/>
          <w:iCs/>
          <w:color w:val="000000" w:themeColor="text1"/>
          <w:sz w:val="24"/>
          <w:szCs w:val="24"/>
        </w:rPr>
        <w:t>202</w:t>
      </w:r>
      <w:r w:rsidR="005A0D7F">
        <w:rPr>
          <w:i/>
          <w:iCs/>
          <w:color w:val="000000" w:themeColor="text1"/>
          <w:sz w:val="24"/>
          <w:szCs w:val="24"/>
        </w:rPr>
        <w:t>3</w:t>
      </w:r>
      <w:r w:rsidRPr="0086492F">
        <w:rPr>
          <w:i/>
          <w:iCs/>
          <w:color w:val="000000" w:themeColor="text1"/>
          <w:sz w:val="24"/>
          <w:szCs w:val="24"/>
        </w:rPr>
        <w:t xml:space="preserve"> HHSRA </w:t>
      </w:r>
      <w:r w:rsidR="006220A9" w:rsidRPr="00A97556">
        <w:rPr>
          <w:b/>
          <w:bCs/>
          <w:sz w:val="24"/>
          <w:szCs w:val="24"/>
        </w:rPr>
        <w:t>EVENT SCHEDULE</w:t>
      </w:r>
    </w:p>
    <w:p w14:paraId="7E4BFEBC" w14:textId="2384B271" w:rsidR="00353EED" w:rsidRPr="00A97556" w:rsidRDefault="00A97556" w:rsidP="00A97556">
      <w:pPr>
        <w:pStyle w:val="ListParagraph"/>
        <w:numPr>
          <w:ilvl w:val="0"/>
          <w:numId w:val="2"/>
        </w:numPr>
        <w:spacing w:line="240" w:lineRule="auto"/>
        <w:rPr>
          <w:b/>
          <w:bCs/>
          <w:sz w:val="24"/>
          <w:szCs w:val="24"/>
        </w:rPr>
      </w:pPr>
      <w:r w:rsidRPr="0086492F">
        <w:rPr>
          <w:i/>
          <w:iCs/>
          <w:color w:val="000000" w:themeColor="text1"/>
          <w:sz w:val="24"/>
          <w:szCs w:val="24"/>
        </w:rPr>
        <w:t>202</w:t>
      </w:r>
      <w:r w:rsidR="005A0D7F">
        <w:rPr>
          <w:i/>
          <w:iCs/>
          <w:color w:val="000000" w:themeColor="text1"/>
          <w:sz w:val="24"/>
          <w:szCs w:val="24"/>
        </w:rPr>
        <w:t>3</w:t>
      </w:r>
      <w:r w:rsidRPr="0086492F">
        <w:rPr>
          <w:i/>
          <w:iCs/>
          <w:color w:val="000000" w:themeColor="text1"/>
          <w:sz w:val="24"/>
          <w:szCs w:val="24"/>
        </w:rPr>
        <w:t xml:space="preserve"> HHSRA </w:t>
      </w:r>
      <w:r w:rsidRPr="00A97556">
        <w:rPr>
          <w:b/>
          <w:bCs/>
          <w:color w:val="000000" w:themeColor="text1"/>
          <w:sz w:val="24"/>
          <w:szCs w:val="24"/>
        </w:rPr>
        <w:t>.</w:t>
      </w:r>
      <w:r w:rsidR="006220A9" w:rsidRPr="00A97556">
        <w:rPr>
          <w:b/>
          <w:bCs/>
          <w:sz w:val="24"/>
          <w:szCs w:val="24"/>
        </w:rPr>
        <w:t>22 LITE RIFLE</w:t>
      </w:r>
      <w:r w:rsidR="00B16B1C" w:rsidRPr="00A97556">
        <w:rPr>
          <w:b/>
          <w:bCs/>
          <w:sz w:val="24"/>
          <w:szCs w:val="24"/>
        </w:rPr>
        <w:t xml:space="preserve"> CONTESTANT</w:t>
      </w:r>
      <w:r w:rsidR="006220A9" w:rsidRPr="00A97556">
        <w:rPr>
          <w:b/>
          <w:bCs/>
          <w:sz w:val="24"/>
          <w:szCs w:val="24"/>
        </w:rPr>
        <w:t xml:space="preserve"> INFORMATION SHEET</w:t>
      </w:r>
    </w:p>
    <w:p w14:paraId="6F106788" w14:textId="0CF92B81" w:rsidR="001C7E54" w:rsidRPr="002378F3" w:rsidRDefault="00BB30DD" w:rsidP="001E2EAC">
      <w:pPr>
        <w:pStyle w:val="ListParagraph"/>
        <w:numPr>
          <w:ilvl w:val="0"/>
          <w:numId w:val="2"/>
        </w:numPr>
        <w:spacing w:line="240" w:lineRule="auto"/>
        <w:rPr>
          <w:b/>
          <w:bCs/>
          <w:color w:val="000000" w:themeColor="text1"/>
          <w:sz w:val="24"/>
          <w:szCs w:val="24"/>
        </w:rPr>
      </w:pPr>
      <w:r w:rsidRPr="00537E38">
        <w:rPr>
          <w:b/>
          <w:bCs/>
          <w:sz w:val="24"/>
          <w:szCs w:val="24"/>
        </w:rPr>
        <w:t xml:space="preserve">NATIONAL QUALIFIERS MEETING </w:t>
      </w:r>
      <w:r w:rsidRPr="00537E38">
        <w:rPr>
          <w:i/>
          <w:iCs/>
          <w:color w:val="000000" w:themeColor="text1"/>
        </w:rPr>
        <w:t>I</w:t>
      </w:r>
      <w:r w:rsidRPr="00BB30DD">
        <w:rPr>
          <w:i/>
          <w:iCs/>
          <w:color w:val="000000" w:themeColor="text1"/>
        </w:rPr>
        <w:t xml:space="preserve">nformation sheet </w:t>
      </w:r>
    </w:p>
    <w:p w14:paraId="4E06B127" w14:textId="77777777" w:rsidR="002378F3" w:rsidRPr="00BB30DD" w:rsidRDefault="002378F3" w:rsidP="002378F3">
      <w:pPr>
        <w:pStyle w:val="ListParagraph"/>
        <w:spacing w:line="240" w:lineRule="auto"/>
        <w:rPr>
          <w:b/>
          <w:bCs/>
          <w:color w:val="000000" w:themeColor="text1"/>
          <w:sz w:val="24"/>
          <w:szCs w:val="24"/>
        </w:rPr>
      </w:pPr>
    </w:p>
    <w:p w14:paraId="66FD3149" w14:textId="09C3D36C" w:rsidR="001C7E54" w:rsidRPr="00145B0C" w:rsidRDefault="005A0D7F" w:rsidP="001C7E54">
      <w:pPr>
        <w:shd w:val="clear" w:color="auto" w:fill="E2EFD9" w:themeFill="accent6" w:themeFillTint="33"/>
        <w:spacing w:after="0" w:line="240" w:lineRule="auto"/>
        <w:rPr>
          <w:b/>
          <w:bCs/>
          <w:i/>
          <w:iCs/>
          <w:color w:val="FF0000"/>
          <w:sz w:val="20"/>
          <w:szCs w:val="20"/>
        </w:rPr>
      </w:pPr>
      <w:r>
        <w:rPr>
          <w:sz w:val="28"/>
          <w:szCs w:val="28"/>
        </w:rPr>
        <w:t xml:space="preserve">Additional Event </w:t>
      </w:r>
      <w:r w:rsidR="001C7E54">
        <w:rPr>
          <w:sz w:val="28"/>
          <w:szCs w:val="28"/>
        </w:rPr>
        <w:t>Information</w:t>
      </w:r>
      <w:r>
        <w:rPr>
          <w:sz w:val="28"/>
          <w:szCs w:val="28"/>
        </w:rPr>
        <w:t xml:space="preserve"> will be shared as we get it</w:t>
      </w:r>
    </w:p>
    <w:p w14:paraId="1A58B1E3" w14:textId="5CD432C4" w:rsidR="001C7E54" w:rsidRPr="005A0D7F" w:rsidRDefault="005A0D7F" w:rsidP="001C7E54">
      <w:pPr>
        <w:pStyle w:val="ListParagraph"/>
        <w:numPr>
          <w:ilvl w:val="0"/>
          <w:numId w:val="6"/>
        </w:numPr>
        <w:spacing w:line="240" w:lineRule="auto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4"/>
          <w:szCs w:val="24"/>
        </w:rPr>
        <w:t>Contestant &amp; Family Fun Night – Information to follow</w:t>
      </w:r>
    </w:p>
    <w:p w14:paraId="53AC72C7" w14:textId="77777777" w:rsidR="005A0D7F" w:rsidRPr="00F605F6" w:rsidRDefault="005A0D7F" w:rsidP="005A0D7F">
      <w:pPr>
        <w:pStyle w:val="ListParagraph"/>
        <w:spacing w:line="240" w:lineRule="auto"/>
        <w:jc w:val="both"/>
        <w:rPr>
          <w:color w:val="000000" w:themeColor="text1"/>
          <w:sz w:val="28"/>
          <w:szCs w:val="28"/>
        </w:rPr>
      </w:pPr>
    </w:p>
    <w:p w14:paraId="2424BD68" w14:textId="37255166" w:rsidR="001C7E54" w:rsidRPr="002378F3" w:rsidRDefault="001C7E54" w:rsidP="001C7E54">
      <w:pPr>
        <w:pStyle w:val="ListParagraph"/>
        <w:numPr>
          <w:ilvl w:val="0"/>
          <w:numId w:val="6"/>
        </w:numPr>
        <w:spacing w:after="0" w:line="240" w:lineRule="auto"/>
        <w:rPr>
          <w:b/>
          <w:bCs/>
          <w:color w:val="000000" w:themeColor="text1"/>
          <w:sz w:val="20"/>
          <w:szCs w:val="20"/>
        </w:rPr>
      </w:pPr>
      <w:r w:rsidRPr="002378F3">
        <w:rPr>
          <w:b/>
          <w:bCs/>
          <w:color w:val="000000" w:themeColor="text1"/>
          <w:sz w:val="24"/>
          <w:szCs w:val="24"/>
        </w:rPr>
        <w:t>Donation/Sponsorship Packe</w:t>
      </w:r>
      <w:r w:rsidR="00DA41C0">
        <w:rPr>
          <w:b/>
          <w:bCs/>
          <w:color w:val="000000" w:themeColor="text1"/>
          <w:sz w:val="24"/>
          <w:szCs w:val="24"/>
        </w:rPr>
        <w:t xml:space="preserve">t – </w:t>
      </w:r>
      <w:r w:rsidR="00DA41C0" w:rsidRPr="00537E38">
        <w:rPr>
          <w:b/>
          <w:bCs/>
          <w:color w:val="FF0000"/>
          <w:sz w:val="24"/>
          <w:szCs w:val="24"/>
        </w:rPr>
        <w:t>Sending via E-mail to all members</w:t>
      </w:r>
      <w:r w:rsidR="00537E38" w:rsidRPr="00537E38">
        <w:rPr>
          <w:b/>
          <w:bCs/>
          <w:color w:val="FF0000"/>
          <w:sz w:val="24"/>
          <w:szCs w:val="24"/>
        </w:rPr>
        <w:t xml:space="preserve"> &amp; district boards</w:t>
      </w:r>
      <w:r w:rsidR="00DA41C0">
        <w:rPr>
          <w:b/>
          <w:bCs/>
          <w:color w:val="000000" w:themeColor="text1"/>
          <w:sz w:val="24"/>
          <w:szCs w:val="24"/>
        </w:rPr>
        <w:t xml:space="preserve"> </w:t>
      </w:r>
      <w:r w:rsidR="007B7996" w:rsidRPr="002378F3">
        <w:rPr>
          <w:color w:val="000000" w:themeColor="text1"/>
          <w:sz w:val="20"/>
          <w:szCs w:val="20"/>
        </w:rPr>
        <w:t xml:space="preserve">It would really help if each member distributed a sponsor packet to businesses friends or </w:t>
      </w:r>
      <w:r w:rsidR="001671FA" w:rsidRPr="002378F3">
        <w:rPr>
          <w:color w:val="000000" w:themeColor="text1"/>
          <w:sz w:val="20"/>
          <w:szCs w:val="20"/>
        </w:rPr>
        <w:t xml:space="preserve">family, </w:t>
      </w:r>
      <w:r w:rsidR="00FB632C" w:rsidRPr="002378F3">
        <w:rPr>
          <w:color w:val="000000" w:themeColor="text1"/>
          <w:sz w:val="20"/>
          <w:szCs w:val="20"/>
        </w:rPr>
        <w:t>you</w:t>
      </w:r>
      <w:r w:rsidR="007B7996" w:rsidRPr="002378F3">
        <w:rPr>
          <w:color w:val="000000" w:themeColor="text1"/>
          <w:sz w:val="20"/>
          <w:szCs w:val="20"/>
        </w:rPr>
        <w:t xml:space="preserve"> may make copies if you need more.</w:t>
      </w:r>
    </w:p>
    <w:p w14:paraId="3082F82D" w14:textId="4383C13E" w:rsidR="001C7E54" w:rsidRPr="002378F3" w:rsidRDefault="001C7E54" w:rsidP="001C7E54">
      <w:pPr>
        <w:pStyle w:val="ListParagraph"/>
        <w:numPr>
          <w:ilvl w:val="0"/>
          <w:numId w:val="7"/>
        </w:numPr>
        <w:spacing w:line="240" w:lineRule="auto"/>
        <w:rPr>
          <w:b/>
          <w:bCs/>
          <w:color w:val="000000" w:themeColor="text1"/>
        </w:rPr>
      </w:pPr>
      <w:r w:rsidRPr="002378F3">
        <w:rPr>
          <w:b/>
          <w:bCs/>
          <w:color w:val="000000" w:themeColor="text1"/>
        </w:rPr>
        <w:t>Donation / Sponsor Ask Letter</w:t>
      </w:r>
      <w:r w:rsidR="007B7996" w:rsidRPr="002378F3">
        <w:rPr>
          <w:b/>
          <w:bCs/>
          <w:color w:val="000000" w:themeColor="text1"/>
        </w:rPr>
        <w:t xml:space="preserve"> (</w:t>
      </w:r>
      <w:r w:rsidR="007B7996" w:rsidRPr="002378F3">
        <w:rPr>
          <w:b/>
          <w:bCs/>
          <w:color w:val="FF0000"/>
        </w:rPr>
        <w:t>Please Personalize and fill in the contact / business of each letter)</w:t>
      </w:r>
    </w:p>
    <w:p w14:paraId="2B77B56F" w14:textId="77777777" w:rsidR="001C7E54" w:rsidRPr="002378F3" w:rsidRDefault="001C7E54" w:rsidP="001C7E54">
      <w:pPr>
        <w:pStyle w:val="ListParagraph"/>
        <w:numPr>
          <w:ilvl w:val="0"/>
          <w:numId w:val="7"/>
        </w:numPr>
        <w:spacing w:line="240" w:lineRule="auto"/>
        <w:rPr>
          <w:b/>
          <w:bCs/>
          <w:color w:val="000000" w:themeColor="text1"/>
        </w:rPr>
      </w:pPr>
      <w:r w:rsidRPr="002378F3">
        <w:rPr>
          <w:color w:val="000000" w:themeColor="text1"/>
        </w:rPr>
        <w:t>Support &amp; Sponsorship by</w:t>
      </w:r>
      <w:r w:rsidRPr="002378F3">
        <w:rPr>
          <w:b/>
          <w:bCs/>
          <w:color w:val="000000" w:themeColor="text1"/>
        </w:rPr>
        <w:t xml:space="preserve"> ADVERTISING your business </w:t>
      </w:r>
      <w:r w:rsidRPr="002378F3">
        <w:rPr>
          <w:color w:val="000000" w:themeColor="text1"/>
        </w:rPr>
        <w:t>(Finals Rodeo program Ad / Banner)</w:t>
      </w:r>
    </w:p>
    <w:p w14:paraId="2A782A0F" w14:textId="77777777" w:rsidR="001C7E54" w:rsidRPr="002378F3" w:rsidRDefault="001C7E54" w:rsidP="001C7E54">
      <w:pPr>
        <w:pStyle w:val="ListParagraph"/>
        <w:numPr>
          <w:ilvl w:val="0"/>
          <w:numId w:val="7"/>
        </w:numPr>
        <w:spacing w:line="240" w:lineRule="auto"/>
        <w:rPr>
          <w:color w:val="000000" w:themeColor="text1"/>
        </w:rPr>
      </w:pPr>
      <w:r w:rsidRPr="002378F3">
        <w:rPr>
          <w:color w:val="000000" w:themeColor="text1"/>
        </w:rPr>
        <w:t>Support &amp; Sponsorship by</w:t>
      </w:r>
      <w:r w:rsidRPr="002378F3">
        <w:rPr>
          <w:b/>
          <w:bCs/>
          <w:color w:val="000000" w:themeColor="text1"/>
        </w:rPr>
        <w:t xml:space="preserve"> SPOTLIGHTING EVENTS</w:t>
      </w:r>
      <w:r w:rsidRPr="002378F3">
        <w:rPr>
          <w:color w:val="000000" w:themeColor="text1"/>
        </w:rPr>
        <w:t xml:space="preserve"> (</w:t>
      </w:r>
      <w:r w:rsidRPr="002378F3">
        <w:rPr>
          <w:i/>
          <w:iCs/>
          <w:color w:val="000000" w:themeColor="text1"/>
        </w:rPr>
        <w:t>Award Presentation)</w:t>
      </w:r>
    </w:p>
    <w:p w14:paraId="5EF246E8" w14:textId="5BB8A48C" w:rsidR="001C7E54" w:rsidRPr="002378F3" w:rsidRDefault="001C7E54" w:rsidP="001C7E54">
      <w:pPr>
        <w:pStyle w:val="ListParagraph"/>
        <w:numPr>
          <w:ilvl w:val="0"/>
          <w:numId w:val="7"/>
        </w:numPr>
        <w:spacing w:line="240" w:lineRule="auto"/>
        <w:rPr>
          <w:b/>
          <w:bCs/>
          <w:color w:val="000000" w:themeColor="text1"/>
        </w:rPr>
      </w:pPr>
      <w:r w:rsidRPr="002378F3">
        <w:rPr>
          <w:color w:val="000000" w:themeColor="text1"/>
        </w:rPr>
        <w:t>Support &amp; Sponsorship</w:t>
      </w:r>
      <w:r w:rsidRPr="002378F3">
        <w:rPr>
          <w:b/>
          <w:bCs/>
          <w:color w:val="000000" w:themeColor="text1"/>
        </w:rPr>
        <w:t xml:space="preserve"> </w:t>
      </w:r>
      <w:r w:rsidRPr="002378F3">
        <w:rPr>
          <w:color w:val="000000" w:themeColor="text1"/>
        </w:rPr>
        <w:t>by</w:t>
      </w:r>
      <w:r w:rsidRPr="002378F3">
        <w:rPr>
          <w:b/>
          <w:bCs/>
          <w:color w:val="000000" w:themeColor="text1"/>
        </w:rPr>
        <w:t xml:space="preserve"> DONATING AUCTION ITEMS </w:t>
      </w:r>
      <w:r w:rsidRPr="002378F3">
        <w:rPr>
          <w:i/>
          <w:iCs/>
          <w:color w:val="000000" w:themeColor="text1"/>
        </w:rPr>
        <w:t>(Includes option to designate funds be used for 202</w:t>
      </w:r>
      <w:r w:rsidR="00840C7C" w:rsidRPr="002378F3">
        <w:rPr>
          <w:i/>
          <w:iCs/>
          <w:color w:val="000000" w:themeColor="text1"/>
        </w:rPr>
        <w:t>3</w:t>
      </w:r>
      <w:r w:rsidRPr="002378F3">
        <w:rPr>
          <w:i/>
          <w:iCs/>
          <w:color w:val="000000" w:themeColor="text1"/>
        </w:rPr>
        <w:t xml:space="preserve"> Hawaii Jr. National Finals Qualifying Team Travel Stipend)</w:t>
      </w:r>
    </w:p>
    <w:p w14:paraId="32E959B7" w14:textId="0ADCDC08" w:rsidR="001C7E54" w:rsidRPr="002378F3" w:rsidRDefault="001C7E54" w:rsidP="007B7996">
      <w:pPr>
        <w:pStyle w:val="ListParagraph"/>
        <w:numPr>
          <w:ilvl w:val="0"/>
          <w:numId w:val="7"/>
        </w:numPr>
        <w:spacing w:line="240" w:lineRule="auto"/>
        <w:rPr>
          <w:b/>
          <w:bCs/>
          <w:color w:val="000000" w:themeColor="text1"/>
        </w:rPr>
      </w:pPr>
      <w:r w:rsidRPr="002378F3">
        <w:rPr>
          <w:color w:val="000000" w:themeColor="text1"/>
        </w:rPr>
        <w:t>Support &amp; Sponsorship by</w:t>
      </w:r>
      <w:r w:rsidRPr="002378F3">
        <w:rPr>
          <w:b/>
          <w:bCs/>
          <w:color w:val="000000" w:themeColor="text1"/>
        </w:rPr>
        <w:t xml:space="preserve"> </w:t>
      </w:r>
      <w:r w:rsidRPr="002378F3">
        <w:rPr>
          <w:color w:val="000000" w:themeColor="text1"/>
        </w:rPr>
        <w:t xml:space="preserve">making an </w:t>
      </w:r>
      <w:r w:rsidRPr="002378F3">
        <w:rPr>
          <w:b/>
          <w:bCs/>
          <w:color w:val="000000" w:themeColor="text1"/>
        </w:rPr>
        <w:t xml:space="preserve">EVENT VENDOR Inquiry </w:t>
      </w:r>
      <w:r w:rsidRPr="002378F3">
        <w:rPr>
          <w:color w:val="000000" w:themeColor="text1"/>
        </w:rPr>
        <w:t xml:space="preserve"> </w:t>
      </w:r>
    </w:p>
    <w:p w14:paraId="3D239CE5" w14:textId="70E1548D" w:rsidR="001C7E54" w:rsidRPr="002378F3" w:rsidRDefault="001C7E54" w:rsidP="00D032BC">
      <w:pPr>
        <w:pStyle w:val="ListParagraph"/>
        <w:numPr>
          <w:ilvl w:val="0"/>
          <w:numId w:val="7"/>
        </w:numPr>
        <w:spacing w:line="240" w:lineRule="auto"/>
        <w:rPr>
          <w:b/>
          <w:bCs/>
          <w:color w:val="000000" w:themeColor="text1"/>
        </w:rPr>
      </w:pPr>
      <w:r w:rsidRPr="002378F3">
        <w:rPr>
          <w:b/>
          <w:bCs/>
          <w:color w:val="000000" w:themeColor="text1"/>
          <w:sz w:val="24"/>
          <w:szCs w:val="24"/>
        </w:rPr>
        <w:t xml:space="preserve">Volunteer Support Needed </w:t>
      </w:r>
    </w:p>
    <w:p w14:paraId="128DDA52" w14:textId="77777777" w:rsidR="001C7E54" w:rsidRPr="00F605F6" w:rsidRDefault="001C7E54" w:rsidP="001C7E54">
      <w:pPr>
        <w:pStyle w:val="ListParagraph"/>
        <w:spacing w:line="240" w:lineRule="auto"/>
        <w:rPr>
          <w:color w:val="000000" w:themeColor="text1"/>
          <w:sz w:val="24"/>
          <w:szCs w:val="24"/>
        </w:rPr>
      </w:pPr>
    </w:p>
    <w:p w14:paraId="1EC6A723" w14:textId="79840C91" w:rsidR="00B16B1C" w:rsidRPr="00B16B1C" w:rsidRDefault="00B16B1C" w:rsidP="00B16B1C">
      <w:pPr>
        <w:ind w:left="360"/>
        <w:rPr>
          <w:sz w:val="28"/>
          <w:szCs w:val="28"/>
        </w:rPr>
      </w:pPr>
      <w:r w:rsidRPr="00B16B1C">
        <w:rPr>
          <w:sz w:val="28"/>
          <w:szCs w:val="28"/>
        </w:rPr>
        <w:t>*All</w:t>
      </w:r>
      <w:r w:rsidR="00557362">
        <w:rPr>
          <w:sz w:val="28"/>
          <w:szCs w:val="28"/>
        </w:rPr>
        <w:t xml:space="preserve"> HHSRA Hawaii Jr. High State Finals Rodeo</w:t>
      </w:r>
      <w:r w:rsidRPr="00B16B1C">
        <w:rPr>
          <w:sz w:val="28"/>
          <w:szCs w:val="28"/>
        </w:rPr>
        <w:t xml:space="preserve"> </w:t>
      </w:r>
      <w:r w:rsidR="00FE6DBF">
        <w:rPr>
          <w:sz w:val="28"/>
          <w:szCs w:val="28"/>
        </w:rPr>
        <w:t>information and forms</w:t>
      </w:r>
      <w:r w:rsidR="00557362">
        <w:rPr>
          <w:sz w:val="28"/>
          <w:szCs w:val="28"/>
        </w:rPr>
        <w:t>, wi</w:t>
      </w:r>
      <w:r w:rsidRPr="00B16B1C">
        <w:rPr>
          <w:sz w:val="28"/>
          <w:szCs w:val="28"/>
        </w:rPr>
        <w:t xml:space="preserve">ll be posted on the HHSRA website at </w:t>
      </w:r>
      <w:hyperlink r:id="rId11" w:history="1">
        <w:r w:rsidRPr="00B16B1C">
          <w:rPr>
            <w:rStyle w:val="Hyperlink"/>
            <w:sz w:val="28"/>
            <w:szCs w:val="28"/>
          </w:rPr>
          <w:t>www.hhsrarodeo.com</w:t>
        </w:r>
      </w:hyperlink>
    </w:p>
    <w:p w14:paraId="138E4180" w14:textId="77777777" w:rsidR="00D032BC" w:rsidRDefault="00D032BC" w:rsidP="006C52D3">
      <w:pPr>
        <w:jc w:val="center"/>
        <w:rPr>
          <w:rFonts w:ascii="Apple Chancery" w:hAnsi="Apple Chancery" w:cs="Apple Chancery"/>
          <w:i/>
          <w:sz w:val="28"/>
          <w:szCs w:val="28"/>
        </w:rPr>
      </w:pPr>
    </w:p>
    <w:p w14:paraId="72560E4A" w14:textId="77777777" w:rsidR="00DA41C0" w:rsidRDefault="006C52D3" w:rsidP="00121F83">
      <w:pPr>
        <w:jc w:val="center"/>
        <w:rPr>
          <w:rFonts w:ascii="Apple Chancery" w:hAnsi="Apple Chancery" w:cs="Apple Chancery"/>
          <w:b/>
          <w:bCs/>
          <w:i/>
          <w:sz w:val="28"/>
          <w:szCs w:val="28"/>
        </w:rPr>
      </w:pPr>
      <w:r w:rsidRPr="002378F3">
        <w:rPr>
          <w:rFonts w:ascii="Apple Chancery" w:hAnsi="Apple Chancery" w:cs="Apple Chancery"/>
          <w:b/>
          <w:bCs/>
          <w:i/>
          <w:sz w:val="28"/>
          <w:szCs w:val="28"/>
        </w:rPr>
        <w:lastRenderedPageBreak/>
        <w:t>WE LOOK FORWARD TO SEEING YOU ALL AND GOOD LUCK!</w:t>
      </w:r>
      <w:r w:rsidR="00A97556" w:rsidRPr="002378F3">
        <w:rPr>
          <w:rFonts w:ascii="Apple Chancery" w:hAnsi="Apple Chancery" w:cs="Apple Chancery"/>
          <w:b/>
          <w:bCs/>
          <w:i/>
          <w:sz w:val="28"/>
          <w:szCs w:val="28"/>
        </w:rPr>
        <w:t xml:space="preserve"> </w:t>
      </w:r>
    </w:p>
    <w:p w14:paraId="227AFDA7" w14:textId="26E67653" w:rsidR="00F3701F" w:rsidRPr="000F5466" w:rsidRDefault="00F74A74" w:rsidP="00121F83">
      <w:pPr>
        <w:jc w:val="center"/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bCs/>
          <w:i/>
          <w:iCs/>
          <w:noProof/>
          <w:color w:val="FF0000"/>
          <w:highlight w:val="yellow"/>
        </w:rPr>
        <w:object w:dxaOrig="1440" w:dyaOrig="1440" w14:anchorId="46D13AE5">
          <v:shape id="_x0000_s1027" type="#_x0000_t75" alt="" style="position:absolute;left:0;text-align:left;margin-left:451.2pt;margin-top:-20.25pt;width:61.55pt;height:65.05pt;z-index:-251646976;mso-wrap-edited:f;mso-width-percent:0;mso-height-percent:0;mso-position-horizontal-relative:margin;mso-position-vertical-relative:margin;mso-width-percent:0;mso-height-percent:0" filled="t">
            <v:imagedata r:id="rId8" o:title=""/>
            <o:lock v:ext="edit" aspectratio="f"/>
            <w10:wrap anchorx="margin" anchory="margin"/>
          </v:shape>
          <o:OLEObject Type="Embed" ProgID="StaticMetafile" ShapeID="_x0000_s1027" DrawAspect="Content" ObjectID="_1742740511" r:id="rId12"/>
        </w:object>
      </w:r>
      <w:r>
        <w:rPr>
          <w:rFonts w:cstheme="minorHAnsi"/>
          <w:bCs/>
          <w:i/>
          <w:iCs/>
          <w:noProof/>
          <w:color w:val="FF0000"/>
          <w:highlight w:val="yellow"/>
        </w:rPr>
        <w:object w:dxaOrig="1440" w:dyaOrig="1440" w14:anchorId="63CD3C6E">
          <v:shape id="_x0000_s1026" type="#_x0000_t75" alt="" style="position:absolute;left:0;text-align:left;margin-left:23.4pt;margin-top:-16.5pt;width:61.55pt;height:65.05pt;z-index:-251645952;mso-wrap-edited:f;mso-width-percent:0;mso-height-percent:0;mso-position-horizontal-relative:margin;mso-position-vertical-relative:margin;mso-width-percent:0;mso-height-percent:0" filled="t">
            <v:imagedata r:id="rId8" o:title=""/>
            <o:lock v:ext="edit" aspectratio="f"/>
            <w10:wrap anchorx="margin" anchory="margin"/>
          </v:shape>
          <o:OLEObject Type="Embed" ProgID="StaticMetafile" ShapeID="_x0000_s1026" DrawAspect="Content" ObjectID="_1742740510" r:id="rId13"/>
        </w:object>
      </w:r>
      <w:r w:rsidR="000F5466" w:rsidRPr="000F5466">
        <w:rPr>
          <w:rFonts w:cstheme="minorHAnsi"/>
          <w:b/>
          <w:color w:val="FF0000"/>
          <w:sz w:val="24"/>
          <w:szCs w:val="24"/>
          <w:highlight w:val="yellow"/>
        </w:rPr>
        <w:t>APR</w:t>
      </w:r>
      <w:r w:rsidR="000F5466" w:rsidRPr="005A0D7F">
        <w:rPr>
          <w:rFonts w:cstheme="minorHAnsi"/>
          <w:b/>
          <w:color w:val="FF0000"/>
          <w:sz w:val="24"/>
          <w:szCs w:val="24"/>
          <w:highlight w:val="yellow"/>
        </w:rPr>
        <w:t xml:space="preserve">IL </w:t>
      </w:r>
      <w:r w:rsidR="005A0D7F" w:rsidRPr="005A0D7F">
        <w:rPr>
          <w:rFonts w:cstheme="minorHAnsi"/>
          <w:b/>
          <w:color w:val="FF0000"/>
          <w:sz w:val="24"/>
          <w:szCs w:val="24"/>
          <w:highlight w:val="yellow"/>
        </w:rPr>
        <w:t xml:space="preserve">17, </w:t>
      </w:r>
      <w:proofErr w:type="gramStart"/>
      <w:r w:rsidR="005A0D7F" w:rsidRPr="005A0D7F">
        <w:rPr>
          <w:rFonts w:cstheme="minorHAnsi"/>
          <w:b/>
          <w:color w:val="FF0000"/>
          <w:sz w:val="24"/>
          <w:szCs w:val="24"/>
          <w:highlight w:val="yellow"/>
        </w:rPr>
        <w:t>2023</w:t>
      </w:r>
      <w:proofErr w:type="gramEnd"/>
      <w:r w:rsidR="00121F83">
        <w:rPr>
          <w:rFonts w:cstheme="minorHAnsi"/>
          <w:b/>
          <w:color w:val="FF0000"/>
          <w:sz w:val="24"/>
          <w:szCs w:val="24"/>
          <w:highlight w:val="yellow"/>
        </w:rPr>
        <w:t xml:space="preserve">     </w:t>
      </w:r>
      <w:r w:rsidR="00F3701F" w:rsidRPr="00F3701F">
        <w:rPr>
          <w:rFonts w:cstheme="minorHAnsi"/>
          <w:b/>
          <w:color w:val="FF0000"/>
          <w:sz w:val="24"/>
          <w:szCs w:val="24"/>
          <w:highlight w:val="yellow"/>
        </w:rPr>
        <w:t>TURN IN DEADLINE</w:t>
      </w:r>
    </w:p>
    <w:p w14:paraId="540B7DC7" w14:textId="2E1D60C9" w:rsidR="000F5466" w:rsidRPr="008E3835" w:rsidRDefault="000F5466" w:rsidP="00F3701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HHSRA Hawaii Jr. &amp; HS STATE FINALS RODEOS</w:t>
      </w:r>
    </w:p>
    <w:p w14:paraId="57E52311" w14:textId="7D37DAC1" w:rsidR="000F5466" w:rsidRPr="008E3835" w:rsidRDefault="000F5466" w:rsidP="000F5466">
      <w:pPr>
        <w:spacing w:after="0" w:line="240" w:lineRule="auto"/>
        <w:jc w:val="center"/>
        <w:rPr>
          <w:rFonts w:cstheme="minorHAnsi"/>
          <w:bCs/>
          <w:i/>
          <w:iCs/>
        </w:rPr>
      </w:pPr>
      <w:r w:rsidRPr="008E3835">
        <w:rPr>
          <w:rFonts w:cstheme="minorHAnsi"/>
          <w:bCs/>
          <w:i/>
          <w:iCs/>
        </w:rPr>
        <w:t>202</w:t>
      </w:r>
      <w:r w:rsidR="005A0D7F">
        <w:rPr>
          <w:rFonts w:cstheme="minorHAnsi"/>
          <w:bCs/>
          <w:i/>
          <w:iCs/>
        </w:rPr>
        <w:t>3</w:t>
      </w:r>
      <w:r w:rsidRPr="008E3835">
        <w:rPr>
          <w:rFonts w:cstheme="minorHAnsi"/>
          <w:bCs/>
          <w:i/>
          <w:iCs/>
        </w:rPr>
        <w:t xml:space="preserve"> HHSRA Hawaii Jr. &amp; HS State Finals Rodeo Sponsorship Packet</w:t>
      </w:r>
    </w:p>
    <w:p w14:paraId="4F278489" w14:textId="19E482CC" w:rsidR="00ED6CEB" w:rsidRDefault="00335E1D" w:rsidP="00F3701F">
      <w:pPr>
        <w:spacing w:line="24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ENTRY RETURN PACKET </w:t>
      </w:r>
      <w:r w:rsidR="00F3701F">
        <w:rPr>
          <w:b/>
          <w:sz w:val="28"/>
          <w:szCs w:val="28"/>
        </w:rPr>
        <w:t>CHECKLIST &amp; PAYMENT</w:t>
      </w:r>
    </w:p>
    <w:p w14:paraId="6E7A8D25" w14:textId="77777777" w:rsidR="00121F83" w:rsidRDefault="00121F83" w:rsidP="00F3701F">
      <w:pPr>
        <w:spacing w:line="240" w:lineRule="auto"/>
        <w:ind w:left="360"/>
        <w:jc w:val="center"/>
        <w:rPr>
          <w:b/>
          <w:sz w:val="28"/>
          <w:szCs w:val="28"/>
        </w:rPr>
      </w:pPr>
    </w:p>
    <w:p w14:paraId="61FF48DA" w14:textId="1E2CE27B" w:rsidR="00471D4C" w:rsidRPr="001620F0" w:rsidRDefault="00904A8C" w:rsidP="001620F0">
      <w:pPr>
        <w:spacing w:line="240" w:lineRule="auto"/>
        <w:ind w:left="360"/>
        <w:rPr>
          <w:b/>
        </w:rPr>
      </w:pPr>
      <w:r>
        <w:rPr>
          <w:b/>
          <w:sz w:val="28"/>
          <w:szCs w:val="28"/>
        </w:rPr>
        <w:t>ORDER AWARDS LUNCHEON TICKET HERE:</w:t>
      </w:r>
      <w:r w:rsidR="00471D4C">
        <w:rPr>
          <w:b/>
          <w:sz w:val="24"/>
          <w:szCs w:val="24"/>
        </w:rPr>
        <w:t xml:space="preserve"> </w:t>
      </w:r>
      <w:r w:rsidR="00471D4C" w:rsidRPr="00471D4C">
        <w:rPr>
          <w:bCs/>
          <w:i/>
          <w:iCs/>
          <w:sz w:val="24"/>
          <w:szCs w:val="24"/>
        </w:rPr>
        <w:t>Awards Lunch will be held</w:t>
      </w:r>
      <w:r w:rsidR="00471D4C">
        <w:rPr>
          <w:bCs/>
          <w:i/>
          <w:iCs/>
          <w:sz w:val="24"/>
          <w:szCs w:val="24"/>
        </w:rPr>
        <w:t xml:space="preserve"> on May </w:t>
      </w:r>
      <w:r w:rsidR="005A0D7F">
        <w:rPr>
          <w:bCs/>
          <w:i/>
          <w:iCs/>
          <w:sz w:val="24"/>
          <w:szCs w:val="24"/>
        </w:rPr>
        <w:t>7, 2023</w:t>
      </w:r>
      <w:r w:rsidR="00471D4C">
        <w:rPr>
          <w:bCs/>
          <w:i/>
          <w:iCs/>
          <w:sz w:val="24"/>
          <w:szCs w:val="24"/>
        </w:rPr>
        <w:t>at the</w:t>
      </w:r>
      <w:r w:rsidR="005A0D7F">
        <w:rPr>
          <w:bCs/>
          <w:i/>
          <w:iCs/>
          <w:sz w:val="24"/>
          <w:szCs w:val="24"/>
        </w:rPr>
        <w:t xml:space="preserve"> CJM Country Stables. </w:t>
      </w:r>
      <w:r w:rsidR="001620F0">
        <w:rPr>
          <w:b/>
          <w:sz w:val="24"/>
          <w:szCs w:val="24"/>
        </w:rPr>
        <w:t xml:space="preserve"> </w:t>
      </w:r>
      <w:r w:rsidR="001620F0" w:rsidRPr="001620F0">
        <w:rPr>
          <w:b/>
        </w:rPr>
        <w:t>Remember to</w:t>
      </w:r>
      <w:r w:rsidR="001620F0" w:rsidRPr="00537E38">
        <w:rPr>
          <w:b/>
          <w:u w:val="single"/>
        </w:rPr>
        <w:t xml:space="preserve"> include the member</w:t>
      </w:r>
      <w:r w:rsidR="001620F0" w:rsidRPr="001620F0">
        <w:rPr>
          <w:b/>
        </w:rPr>
        <w:t xml:space="preserve"> in the count below as it is not included with the entry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3298"/>
        <w:gridCol w:w="1387"/>
        <w:gridCol w:w="1710"/>
        <w:gridCol w:w="3140"/>
      </w:tblGrid>
      <w:tr w:rsidR="001620F0" w14:paraId="40378BE1" w14:textId="77777777" w:rsidTr="001620F0">
        <w:tc>
          <w:tcPr>
            <w:tcW w:w="895" w:type="dxa"/>
            <w:tcBorders>
              <w:bottom w:val="single" w:sz="8" w:space="0" w:color="auto"/>
            </w:tcBorders>
          </w:tcPr>
          <w:p w14:paraId="2D62248F" w14:textId="77777777" w:rsidR="00904A8C" w:rsidRDefault="00904A8C" w:rsidP="00423069">
            <w:pPr>
              <w:rPr>
                <w:b/>
                <w:sz w:val="28"/>
                <w:szCs w:val="28"/>
              </w:rPr>
            </w:pPr>
          </w:p>
        </w:tc>
        <w:tc>
          <w:tcPr>
            <w:tcW w:w="3298" w:type="dxa"/>
          </w:tcPr>
          <w:p w14:paraId="2921441D" w14:textId="0CECFE45" w:rsidR="00471D4C" w:rsidRPr="00471D4C" w:rsidRDefault="00471D4C" w:rsidP="0042306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# Tickets @ $20.00 each</w:t>
            </w:r>
          </w:p>
        </w:tc>
        <w:tc>
          <w:tcPr>
            <w:tcW w:w="1387" w:type="dxa"/>
          </w:tcPr>
          <w:p w14:paraId="7C3ECEEB" w14:textId="4B7753B5" w:rsidR="00904A8C" w:rsidRDefault="00904A8C" w:rsidP="00423069">
            <w:pPr>
              <w:rPr>
                <w:b/>
                <w:sz w:val="28"/>
                <w:szCs w:val="28"/>
              </w:rPr>
            </w:pPr>
          </w:p>
        </w:tc>
        <w:tc>
          <w:tcPr>
            <w:tcW w:w="1710" w:type="dxa"/>
            <w:tcBorders>
              <w:bottom w:val="single" w:sz="8" w:space="0" w:color="auto"/>
            </w:tcBorders>
          </w:tcPr>
          <w:p w14:paraId="10950B07" w14:textId="3D88F75D" w:rsidR="00904A8C" w:rsidRDefault="001620F0" w:rsidP="0042306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$</w:t>
            </w:r>
          </w:p>
        </w:tc>
        <w:tc>
          <w:tcPr>
            <w:tcW w:w="3140" w:type="dxa"/>
          </w:tcPr>
          <w:p w14:paraId="40D4D68C" w14:textId="55D1B459" w:rsidR="00904A8C" w:rsidRDefault="001620F0" w:rsidP="0042306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Total</w:t>
            </w:r>
            <w:r w:rsidR="00D45837">
              <w:rPr>
                <w:b/>
                <w:sz w:val="28"/>
                <w:szCs w:val="28"/>
              </w:rPr>
              <w:t xml:space="preserve"> $ for tickets</w:t>
            </w:r>
          </w:p>
        </w:tc>
      </w:tr>
    </w:tbl>
    <w:p w14:paraId="1E48CD53" w14:textId="77777777" w:rsidR="002B4767" w:rsidRPr="002B4767" w:rsidRDefault="002B4767" w:rsidP="002B4767">
      <w:pPr>
        <w:spacing w:after="0" w:line="240" w:lineRule="auto"/>
        <w:ind w:left="360"/>
        <w:rPr>
          <w:bCs/>
          <w:i/>
          <w:iCs/>
          <w:sz w:val="16"/>
          <w:szCs w:val="16"/>
        </w:rPr>
      </w:pPr>
    </w:p>
    <w:p w14:paraId="2B7A354D" w14:textId="49307071" w:rsidR="00261FDC" w:rsidRPr="002B4767" w:rsidRDefault="00261FDC" w:rsidP="00353EED">
      <w:pPr>
        <w:spacing w:line="240" w:lineRule="auto"/>
        <w:ind w:left="360"/>
        <w:rPr>
          <w:bCs/>
          <w:i/>
          <w:iCs/>
          <w:sz w:val="24"/>
          <w:szCs w:val="24"/>
        </w:rPr>
      </w:pPr>
      <w:r w:rsidRPr="002B4767">
        <w:rPr>
          <w:b/>
          <w:i/>
          <w:iCs/>
          <w:sz w:val="24"/>
          <w:szCs w:val="24"/>
        </w:rPr>
        <w:t>Payment</w:t>
      </w:r>
      <w:r w:rsidR="00727BDA" w:rsidRPr="002B4767">
        <w:rPr>
          <w:b/>
          <w:i/>
          <w:iCs/>
          <w:sz w:val="24"/>
          <w:szCs w:val="24"/>
        </w:rPr>
        <w:t>(s)Included</w:t>
      </w:r>
      <w:r w:rsidRPr="002B4767">
        <w:rPr>
          <w:bCs/>
          <w:i/>
          <w:iCs/>
          <w:sz w:val="24"/>
          <w:szCs w:val="24"/>
        </w:rPr>
        <w:t>: Check or Money Order Pay to HHSRA</w:t>
      </w:r>
      <w:r w:rsidR="00D032BC">
        <w:rPr>
          <w:bCs/>
          <w:i/>
          <w:iCs/>
          <w:sz w:val="24"/>
          <w:szCs w:val="24"/>
        </w:rPr>
        <w:t>-STATE</w:t>
      </w:r>
      <w:r w:rsidRPr="002B4767">
        <w:rPr>
          <w:bCs/>
          <w:i/>
          <w:iCs/>
          <w:sz w:val="24"/>
          <w:szCs w:val="24"/>
        </w:rPr>
        <w:t>. (</w:t>
      </w:r>
      <w:r w:rsidR="00E9762A" w:rsidRPr="002B4767">
        <w:rPr>
          <w:bCs/>
          <w:i/>
          <w:iCs/>
          <w:sz w:val="24"/>
          <w:szCs w:val="24"/>
        </w:rPr>
        <w:t>Include</w:t>
      </w:r>
      <w:r w:rsidRPr="002B4767">
        <w:rPr>
          <w:bCs/>
          <w:i/>
          <w:iCs/>
          <w:sz w:val="24"/>
          <w:szCs w:val="24"/>
        </w:rPr>
        <w:t xml:space="preserve"> contestant name in the memo)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4708"/>
        <w:gridCol w:w="3477"/>
      </w:tblGrid>
      <w:tr w:rsidR="00261FDC" w:rsidRPr="002B4767" w14:paraId="5C212243" w14:textId="77777777" w:rsidTr="001620F0">
        <w:tc>
          <w:tcPr>
            <w:tcW w:w="2245" w:type="dxa"/>
            <w:tcBorders>
              <w:bottom w:val="single" w:sz="8" w:space="0" w:color="auto"/>
            </w:tcBorders>
          </w:tcPr>
          <w:p w14:paraId="0EBDD85C" w14:textId="73292F1D" w:rsidR="00261FDC" w:rsidRPr="002B4767" w:rsidRDefault="00261FDC" w:rsidP="00353EED">
            <w:pPr>
              <w:rPr>
                <w:bCs/>
                <w:i/>
                <w:iCs/>
              </w:rPr>
            </w:pPr>
            <w:r w:rsidRPr="002B4767">
              <w:rPr>
                <w:bCs/>
                <w:i/>
                <w:iCs/>
              </w:rPr>
              <w:t>$</w:t>
            </w:r>
          </w:p>
        </w:tc>
        <w:tc>
          <w:tcPr>
            <w:tcW w:w="4708" w:type="dxa"/>
          </w:tcPr>
          <w:p w14:paraId="2421FF51" w14:textId="462D42C2" w:rsidR="00261FDC" w:rsidRPr="002B4767" w:rsidRDefault="00261FDC" w:rsidP="00353EED">
            <w:pPr>
              <w:rPr>
                <w:bCs/>
                <w:i/>
                <w:iCs/>
              </w:rPr>
            </w:pPr>
            <w:r w:rsidRPr="002B4767">
              <w:rPr>
                <w:bCs/>
                <w:i/>
                <w:iCs/>
              </w:rPr>
              <w:t>Contestant Entry Fees</w:t>
            </w:r>
          </w:p>
        </w:tc>
        <w:tc>
          <w:tcPr>
            <w:tcW w:w="3477" w:type="dxa"/>
          </w:tcPr>
          <w:p w14:paraId="474C7B40" w14:textId="77777777" w:rsidR="00261FDC" w:rsidRPr="002B4767" w:rsidRDefault="00261FDC" w:rsidP="00353EED">
            <w:pPr>
              <w:rPr>
                <w:bCs/>
                <w:i/>
                <w:iCs/>
              </w:rPr>
            </w:pPr>
          </w:p>
        </w:tc>
      </w:tr>
      <w:tr w:rsidR="00261FDC" w:rsidRPr="002B4767" w14:paraId="21E6E7EC" w14:textId="77777777" w:rsidTr="00727BDA">
        <w:tc>
          <w:tcPr>
            <w:tcW w:w="2245" w:type="dxa"/>
            <w:tcBorders>
              <w:top w:val="single" w:sz="8" w:space="0" w:color="auto"/>
              <w:bottom w:val="single" w:sz="8" w:space="0" w:color="auto"/>
            </w:tcBorders>
          </w:tcPr>
          <w:p w14:paraId="7E2C4046" w14:textId="0E0165BF" w:rsidR="00261FDC" w:rsidRPr="002B4767" w:rsidRDefault="00261FDC" w:rsidP="00353EED">
            <w:pPr>
              <w:rPr>
                <w:bCs/>
                <w:i/>
                <w:iCs/>
              </w:rPr>
            </w:pPr>
            <w:r w:rsidRPr="002B4767">
              <w:rPr>
                <w:bCs/>
                <w:i/>
                <w:iCs/>
              </w:rPr>
              <w:t>$</w:t>
            </w:r>
          </w:p>
        </w:tc>
        <w:tc>
          <w:tcPr>
            <w:tcW w:w="4708" w:type="dxa"/>
          </w:tcPr>
          <w:p w14:paraId="02AAB8C4" w14:textId="65BABF82" w:rsidR="00261FDC" w:rsidRPr="002B4767" w:rsidRDefault="00261FDC" w:rsidP="00353EED">
            <w:pPr>
              <w:rPr>
                <w:bCs/>
                <w:i/>
                <w:iCs/>
              </w:rPr>
            </w:pPr>
            <w:r w:rsidRPr="002B4767">
              <w:rPr>
                <w:bCs/>
                <w:i/>
                <w:iCs/>
              </w:rPr>
              <w:t>Awards Luncheon</w:t>
            </w:r>
          </w:p>
        </w:tc>
        <w:tc>
          <w:tcPr>
            <w:tcW w:w="3477" w:type="dxa"/>
          </w:tcPr>
          <w:p w14:paraId="6A7EEA14" w14:textId="77777777" w:rsidR="00261FDC" w:rsidRPr="002B4767" w:rsidRDefault="00261FDC" w:rsidP="00353EED">
            <w:pPr>
              <w:rPr>
                <w:bCs/>
                <w:i/>
                <w:iCs/>
              </w:rPr>
            </w:pPr>
          </w:p>
        </w:tc>
      </w:tr>
      <w:tr w:rsidR="00261FDC" w:rsidRPr="002B4767" w14:paraId="44563760" w14:textId="77777777" w:rsidTr="00727BDA">
        <w:tc>
          <w:tcPr>
            <w:tcW w:w="2245" w:type="dxa"/>
            <w:tcBorders>
              <w:top w:val="single" w:sz="8" w:space="0" w:color="auto"/>
              <w:bottom w:val="single" w:sz="8" w:space="0" w:color="auto"/>
            </w:tcBorders>
          </w:tcPr>
          <w:p w14:paraId="5F879848" w14:textId="7E8175E2" w:rsidR="00261FDC" w:rsidRPr="002B4767" w:rsidRDefault="00261FDC" w:rsidP="00353EED">
            <w:pPr>
              <w:rPr>
                <w:bCs/>
                <w:i/>
                <w:iCs/>
              </w:rPr>
            </w:pPr>
            <w:r w:rsidRPr="002B4767">
              <w:rPr>
                <w:bCs/>
                <w:i/>
                <w:iCs/>
              </w:rPr>
              <w:t>$</w:t>
            </w:r>
          </w:p>
        </w:tc>
        <w:tc>
          <w:tcPr>
            <w:tcW w:w="4708" w:type="dxa"/>
          </w:tcPr>
          <w:p w14:paraId="6FE9F492" w14:textId="62CBF8AC" w:rsidR="00261FDC" w:rsidRPr="002B4767" w:rsidRDefault="00261FDC" w:rsidP="00353EED">
            <w:pPr>
              <w:rPr>
                <w:bCs/>
                <w:i/>
                <w:iCs/>
              </w:rPr>
            </w:pPr>
            <w:r w:rsidRPr="002B4767">
              <w:rPr>
                <w:bCs/>
                <w:i/>
                <w:iCs/>
              </w:rPr>
              <w:t>Other Specify:</w:t>
            </w:r>
          </w:p>
        </w:tc>
        <w:tc>
          <w:tcPr>
            <w:tcW w:w="3477" w:type="dxa"/>
          </w:tcPr>
          <w:p w14:paraId="7D586CE3" w14:textId="77777777" w:rsidR="00261FDC" w:rsidRPr="002B4767" w:rsidRDefault="00261FDC" w:rsidP="00353EED">
            <w:pPr>
              <w:rPr>
                <w:bCs/>
                <w:i/>
                <w:iCs/>
              </w:rPr>
            </w:pPr>
          </w:p>
        </w:tc>
      </w:tr>
      <w:tr w:rsidR="00261FDC" w:rsidRPr="002B4767" w14:paraId="3AA16C11" w14:textId="77777777" w:rsidTr="00727BDA">
        <w:tc>
          <w:tcPr>
            <w:tcW w:w="2245" w:type="dxa"/>
            <w:tcBorders>
              <w:top w:val="single" w:sz="8" w:space="0" w:color="auto"/>
              <w:bottom w:val="single" w:sz="8" w:space="0" w:color="auto"/>
            </w:tcBorders>
          </w:tcPr>
          <w:p w14:paraId="730DC72C" w14:textId="479457F6" w:rsidR="00261FDC" w:rsidRPr="002B4767" w:rsidRDefault="00261FDC" w:rsidP="00353EED">
            <w:pPr>
              <w:rPr>
                <w:bCs/>
                <w:i/>
                <w:iCs/>
              </w:rPr>
            </w:pPr>
            <w:r w:rsidRPr="002B4767">
              <w:rPr>
                <w:bCs/>
                <w:i/>
                <w:iCs/>
              </w:rPr>
              <w:t>$</w:t>
            </w:r>
          </w:p>
        </w:tc>
        <w:tc>
          <w:tcPr>
            <w:tcW w:w="4708" w:type="dxa"/>
          </w:tcPr>
          <w:p w14:paraId="729EDEB0" w14:textId="4CC2C2F2" w:rsidR="00261FDC" w:rsidRPr="002B4767" w:rsidRDefault="00261FDC" w:rsidP="00353EED">
            <w:pPr>
              <w:rPr>
                <w:b/>
                <w:i/>
                <w:iCs/>
              </w:rPr>
            </w:pPr>
            <w:r w:rsidRPr="002B4767">
              <w:rPr>
                <w:b/>
                <w:i/>
                <w:iCs/>
              </w:rPr>
              <w:t>TOTAL</w:t>
            </w:r>
            <w:r w:rsidR="00E9762A">
              <w:rPr>
                <w:b/>
                <w:i/>
                <w:iCs/>
              </w:rPr>
              <w:t xml:space="preserve"> AMOUNT DUE</w:t>
            </w:r>
          </w:p>
        </w:tc>
        <w:tc>
          <w:tcPr>
            <w:tcW w:w="3477" w:type="dxa"/>
          </w:tcPr>
          <w:p w14:paraId="53D201F1" w14:textId="77777777" w:rsidR="00261FDC" w:rsidRPr="002B4767" w:rsidRDefault="00261FDC" w:rsidP="00353EED">
            <w:pPr>
              <w:rPr>
                <w:bCs/>
                <w:i/>
                <w:iCs/>
              </w:rPr>
            </w:pPr>
          </w:p>
        </w:tc>
      </w:tr>
    </w:tbl>
    <w:p w14:paraId="5A0D0E05" w14:textId="77777777" w:rsidR="002B4767" w:rsidRPr="002B4767" w:rsidRDefault="002B4767" w:rsidP="00353EED">
      <w:pPr>
        <w:spacing w:line="240" w:lineRule="auto"/>
        <w:ind w:left="360"/>
        <w:rPr>
          <w:b/>
          <w:sz w:val="18"/>
          <w:szCs w:val="18"/>
        </w:rPr>
      </w:pPr>
    </w:p>
    <w:p w14:paraId="62BD2668" w14:textId="141739B2" w:rsidR="00335E1D" w:rsidRDefault="00261FDC" w:rsidP="002B4767">
      <w:pPr>
        <w:spacing w:line="240" w:lineRule="auto"/>
        <w:rPr>
          <w:b/>
          <w:sz w:val="20"/>
          <w:szCs w:val="20"/>
        </w:rPr>
      </w:pPr>
      <w:r>
        <w:rPr>
          <w:b/>
          <w:sz w:val="28"/>
          <w:szCs w:val="28"/>
        </w:rPr>
        <w:t>CONTESTANT ENTRY RETURN PACKET</w:t>
      </w:r>
      <w:r w:rsidR="00335E1D">
        <w:rPr>
          <w:b/>
          <w:sz w:val="28"/>
          <w:szCs w:val="28"/>
        </w:rPr>
        <w:t xml:space="preserve">: </w:t>
      </w:r>
      <w:r w:rsidR="00335E1D" w:rsidRPr="00335E1D">
        <w:rPr>
          <w:b/>
          <w:color w:val="FF0000"/>
          <w:sz w:val="28"/>
          <w:szCs w:val="28"/>
          <w:highlight w:val="yellow"/>
        </w:rPr>
        <w:t>MAIL OR HAND DELIVER ONLY</w:t>
      </w:r>
      <w:r w:rsidR="00335E1D">
        <w:rPr>
          <w:b/>
          <w:sz w:val="20"/>
          <w:szCs w:val="20"/>
        </w:rPr>
        <w:t xml:space="preserve"> (NO Faxes or e-mail)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1"/>
        <w:gridCol w:w="634"/>
        <w:gridCol w:w="2375"/>
        <w:gridCol w:w="685"/>
        <w:gridCol w:w="3240"/>
      </w:tblGrid>
      <w:tr w:rsidR="00C13FAC" w14:paraId="4A8BB5F8" w14:textId="77777777" w:rsidTr="002B4767">
        <w:tc>
          <w:tcPr>
            <w:tcW w:w="2331" w:type="dxa"/>
          </w:tcPr>
          <w:p w14:paraId="4AE07F43" w14:textId="5A8C1FF5" w:rsidR="00C13FAC" w:rsidRDefault="00C13FAC" w:rsidP="00353EED">
            <w:pPr>
              <w:rPr>
                <w:b/>
                <w:sz w:val="20"/>
                <w:szCs w:val="20"/>
              </w:rPr>
            </w:pPr>
            <w:r w:rsidRPr="00653632">
              <w:rPr>
                <w:rFonts w:cstheme="minorHAnsi"/>
                <w:color w:val="FF0000"/>
                <w:highlight w:val="yellow"/>
              </w:rPr>
              <w:t>MAIL TO</w:t>
            </w:r>
          </w:p>
        </w:tc>
        <w:tc>
          <w:tcPr>
            <w:tcW w:w="634" w:type="dxa"/>
          </w:tcPr>
          <w:p w14:paraId="217F127F" w14:textId="77777777" w:rsidR="00C13FAC" w:rsidRDefault="00C13FAC" w:rsidP="00353EED">
            <w:pPr>
              <w:rPr>
                <w:b/>
                <w:sz w:val="20"/>
                <w:szCs w:val="20"/>
              </w:rPr>
            </w:pPr>
          </w:p>
        </w:tc>
        <w:tc>
          <w:tcPr>
            <w:tcW w:w="2375" w:type="dxa"/>
          </w:tcPr>
          <w:p w14:paraId="22F54DDB" w14:textId="474955F9" w:rsidR="00C13FAC" w:rsidRDefault="00C13FAC" w:rsidP="00353EED">
            <w:pPr>
              <w:rPr>
                <w:b/>
                <w:sz w:val="20"/>
                <w:szCs w:val="20"/>
              </w:rPr>
            </w:pPr>
            <w:r w:rsidRPr="00653632">
              <w:rPr>
                <w:rFonts w:cstheme="minorHAnsi"/>
                <w:color w:val="FF0000"/>
                <w:highlight w:val="yellow"/>
              </w:rPr>
              <w:t>HAND DELIVER TO</w:t>
            </w:r>
          </w:p>
        </w:tc>
        <w:tc>
          <w:tcPr>
            <w:tcW w:w="685" w:type="dxa"/>
          </w:tcPr>
          <w:p w14:paraId="537B0620" w14:textId="77777777" w:rsidR="00C13FAC" w:rsidRDefault="00C13FAC" w:rsidP="00353EED">
            <w:pPr>
              <w:rPr>
                <w:b/>
                <w:sz w:val="20"/>
                <w:szCs w:val="20"/>
              </w:rPr>
            </w:pPr>
          </w:p>
        </w:tc>
        <w:tc>
          <w:tcPr>
            <w:tcW w:w="3240" w:type="dxa"/>
          </w:tcPr>
          <w:p w14:paraId="37B89B7B" w14:textId="621E0CD6" w:rsidR="00C13FAC" w:rsidRDefault="00C13FAC" w:rsidP="00353E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CONTACT</w:t>
            </w:r>
          </w:p>
        </w:tc>
      </w:tr>
      <w:tr w:rsidR="00C13FAC" w14:paraId="722766A1" w14:textId="77777777" w:rsidTr="002B4767">
        <w:tc>
          <w:tcPr>
            <w:tcW w:w="2331" w:type="dxa"/>
          </w:tcPr>
          <w:p w14:paraId="2726A8B6" w14:textId="77777777" w:rsidR="00C13FAC" w:rsidRPr="00653632" w:rsidRDefault="00C13FAC" w:rsidP="00C13FAC">
            <w:pPr>
              <w:pStyle w:val="Body"/>
              <w:rPr>
                <w:rFonts w:asciiTheme="minorHAnsi" w:hAnsiTheme="minorHAnsi" w:cstheme="minorHAnsi"/>
                <w:color w:val="4472C4" w:themeColor="accent1"/>
                <w:sz w:val="22"/>
                <w:szCs w:val="22"/>
              </w:rPr>
            </w:pPr>
            <w:r w:rsidRPr="00653632">
              <w:rPr>
                <w:rFonts w:asciiTheme="minorHAnsi" w:hAnsiTheme="minorHAnsi" w:cstheme="minorHAnsi"/>
                <w:color w:val="4472C4" w:themeColor="accent1"/>
                <w:sz w:val="22"/>
                <w:szCs w:val="22"/>
              </w:rPr>
              <w:t>Deedee Bertelmann</w:t>
            </w:r>
          </w:p>
          <w:p w14:paraId="112326C3" w14:textId="77777777" w:rsidR="00C13FAC" w:rsidRPr="00653632" w:rsidRDefault="00C13FAC" w:rsidP="00C13FAC">
            <w:pPr>
              <w:pStyle w:val="Body"/>
              <w:rPr>
                <w:rFonts w:asciiTheme="minorHAnsi" w:hAnsiTheme="minorHAnsi" w:cstheme="minorHAnsi"/>
                <w:color w:val="4472C4" w:themeColor="accent1"/>
                <w:sz w:val="22"/>
                <w:szCs w:val="22"/>
              </w:rPr>
            </w:pPr>
            <w:r w:rsidRPr="00653632">
              <w:rPr>
                <w:rFonts w:asciiTheme="minorHAnsi" w:hAnsiTheme="minorHAnsi" w:cstheme="minorHAnsi"/>
                <w:color w:val="4472C4" w:themeColor="accent1"/>
                <w:sz w:val="22"/>
                <w:szCs w:val="22"/>
              </w:rPr>
              <w:t>HHSRA State Secretary</w:t>
            </w:r>
          </w:p>
          <w:p w14:paraId="0C92B5C0" w14:textId="77777777" w:rsidR="00C13FAC" w:rsidRPr="00653632" w:rsidRDefault="00C13FAC" w:rsidP="00C13FAC">
            <w:pPr>
              <w:pStyle w:val="Body"/>
              <w:rPr>
                <w:rFonts w:asciiTheme="minorHAnsi" w:hAnsiTheme="minorHAnsi" w:cstheme="minorHAnsi"/>
                <w:color w:val="4472C4" w:themeColor="accent1"/>
                <w:sz w:val="22"/>
                <w:szCs w:val="22"/>
              </w:rPr>
            </w:pPr>
            <w:r w:rsidRPr="00653632">
              <w:rPr>
                <w:rFonts w:asciiTheme="minorHAnsi" w:hAnsiTheme="minorHAnsi" w:cstheme="minorHAnsi"/>
                <w:color w:val="4472C4" w:themeColor="accent1"/>
                <w:sz w:val="22"/>
                <w:szCs w:val="22"/>
              </w:rPr>
              <w:t>PO BOX 6736</w:t>
            </w:r>
          </w:p>
          <w:p w14:paraId="6CD0D976" w14:textId="73532EFC" w:rsidR="00C13FAC" w:rsidRDefault="00C13FAC" w:rsidP="00C13FAC">
            <w:pPr>
              <w:rPr>
                <w:b/>
                <w:sz w:val="20"/>
                <w:szCs w:val="20"/>
              </w:rPr>
            </w:pPr>
            <w:r w:rsidRPr="00653632">
              <w:rPr>
                <w:rFonts w:cstheme="minorHAnsi"/>
                <w:color w:val="4472C4" w:themeColor="accent1"/>
              </w:rPr>
              <w:t>Kamuela Hi. 96743</w:t>
            </w:r>
          </w:p>
        </w:tc>
        <w:tc>
          <w:tcPr>
            <w:tcW w:w="634" w:type="dxa"/>
          </w:tcPr>
          <w:p w14:paraId="23337310" w14:textId="77777777" w:rsidR="00C13FAC" w:rsidRDefault="00C13FAC" w:rsidP="00353EED">
            <w:pPr>
              <w:rPr>
                <w:b/>
                <w:sz w:val="20"/>
                <w:szCs w:val="20"/>
              </w:rPr>
            </w:pPr>
          </w:p>
        </w:tc>
        <w:tc>
          <w:tcPr>
            <w:tcW w:w="2375" w:type="dxa"/>
          </w:tcPr>
          <w:p w14:paraId="7E7027A9" w14:textId="77777777" w:rsidR="00C13FAC" w:rsidRPr="00653632" w:rsidRDefault="00C13FAC" w:rsidP="00C13FAC">
            <w:pPr>
              <w:pStyle w:val="Body"/>
              <w:rPr>
                <w:rFonts w:asciiTheme="minorHAnsi" w:hAnsiTheme="minorHAnsi" w:cstheme="minorHAnsi"/>
                <w:color w:val="4472C4" w:themeColor="accent1"/>
                <w:sz w:val="22"/>
                <w:szCs w:val="22"/>
              </w:rPr>
            </w:pPr>
            <w:r w:rsidRPr="00653632">
              <w:rPr>
                <w:rFonts w:asciiTheme="minorHAnsi" w:hAnsiTheme="minorHAnsi" w:cstheme="minorHAnsi"/>
                <w:color w:val="4472C4" w:themeColor="accent1"/>
                <w:sz w:val="22"/>
                <w:szCs w:val="22"/>
              </w:rPr>
              <w:t>Deedee Bertelmann</w:t>
            </w:r>
          </w:p>
          <w:p w14:paraId="2FAE7E4C" w14:textId="77777777" w:rsidR="00C13FAC" w:rsidRPr="00653632" w:rsidRDefault="00C13FAC" w:rsidP="00C13FAC">
            <w:pPr>
              <w:pStyle w:val="Body"/>
              <w:rPr>
                <w:rFonts w:asciiTheme="minorHAnsi" w:hAnsiTheme="minorHAnsi" w:cstheme="minorHAnsi"/>
                <w:color w:val="4472C4" w:themeColor="accent1"/>
                <w:sz w:val="22"/>
                <w:szCs w:val="22"/>
              </w:rPr>
            </w:pPr>
            <w:r w:rsidRPr="00653632">
              <w:rPr>
                <w:rFonts w:asciiTheme="minorHAnsi" w:hAnsiTheme="minorHAnsi" w:cstheme="minorHAnsi"/>
                <w:color w:val="4472C4" w:themeColor="accent1"/>
                <w:sz w:val="22"/>
                <w:szCs w:val="22"/>
              </w:rPr>
              <w:t>HHSRA State Secretary</w:t>
            </w:r>
          </w:p>
          <w:p w14:paraId="543005D8" w14:textId="77777777" w:rsidR="00C13FAC" w:rsidRPr="00653632" w:rsidRDefault="00C13FAC" w:rsidP="00C13FAC">
            <w:pPr>
              <w:pStyle w:val="Body"/>
              <w:rPr>
                <w:rFonts w:asciiTheme="minorHAnsi" w:hAnsiTheme="minorHAnsi" w:cstheme="minorHAnsi"/>
                <w:color w:val="4472C4" w:themeColor="accent1"/>
                <w:sz w:val="22"/>
                <w:szCs w:val="22"/>
              </w:rPr>
            </w:pPr>
            <w:r w:rsidRPr="00653632">
              <w:rPr>
                <w:rFonts w:asciiTheme="minorHAnsi" w:hAnsiTheme="minorHAnsi" w:cstheme="minorHAnsi"/>
                <w:color w:val="4472C4" w:themeColor="accent1"/>
                <w:sz w:val="22"/>
                <w:szCs w:val="22"/>
              </w:rPr>
              <w:t>PO BOX 6736</w:t>
            </w:r>
          </w:p>
          <w:p w14:paraId="07D1F592" w14:textId="515D204F" w:rsidR="00C13FAC" w:rsidRDefault="00C13FAC" w:rsidP="00C13FAC">
            <w:pPr>
              <w:rPr>
                <w:b/>
                <w:sz w:val="20"/>
                <w:szCs w:val="20"/>
              </w:rPr>
            </w:pPr>
            <w:r w:rsidRPr="00653632">
              <w:rPr>
                <w:rFonts w:cstheme="minorHAnsi"/>
                <w:color w:val="4472C4" w:themeColor="accent1"/>
              </w:rPr>
              <w:t>Kamuela Hi. 96743</w:t>
            </w:r>
          </w:p>
        </w:tc>
        <w:tc>
          <w:tcPr>
            <w:tcW w:w="685" w:type="dxa"/>
          </w:tcPr>
          <w:p w14:paraId="686749C3" w14:textId="77777777" w:rsidR="00C13FAC" w:rsidRDefault="00C13FAC" w:rsidP="00353EED">
            <w:pPr>
              <w:rPr>
                <w:b/>
                <w:sz w:val="20"/>
                <w:szCs w:val="20"/>
              </w:rPr>
            </w:pPr>
          </w:p>
        </w:tc>
        <w:tc>
          <w:tcPr>
            <w:tcW w:w="3240" w:type="dxa"/>
          </w:tcPr>
          <w:p w14:paraId="0DC3DDBF" w14:textId="77777777" w:rsidR="00C13FAC" w:rsidRPr="002B4767" w:rsidRDefault="00C13FAC" w:rsidP="00C13FAC">
            <w:pPr>
              <w:pStyle w:val="Body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B476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Deedee Bertelmann</w:t>
            </w:r>
          </w:p>
          <w:p w14:paraId="350CDE6A" w14:textId="5B1F4F1D" w:rsidR="00C13FAC" w:rsidRDefault="00C13FAC" w:rsidP="00353E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Phone: (808) </w:t>
            </w:r>
            <w:r w:rsidR="002B4767">
              <w:rPr>
                <w:b/>
                <w:sz w:val="20"/>
                <w:szCs w:val="20"/>
              </w:rPr>
              <w:t>325-5937</w:t>
            </w:r>
          </w:p>
          <w:p w14:paraId="3EB83C7B" w14:textId="522F2B2C" w:rsidR="00C13FAC" w:rsidRDefault="00C13FAC" w:rsidP="00353E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Cell: (808) </w:t>
            </w:r>
            <w:r w:rsidR="002B4767">
              <w:rPr>
                <w:b/>
                <w:sz w:val="20"/>
                <w:szCs w:val="20"/>
              </w:rPr>
              <w:t>936-9864</w:t>
            </w:r>
          </w:p>
          <w:p w14:paraId="1CC6A3D4" w14:textId="07260117" w:rsidR="00C13FAC" w:rsidRDefault="00C13FAC" w:rsidP="00353E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Email: </w:t>
            </w:r>
            <w:hyperlink r:id="rId14" w:tgtFrame="_blank" w:history="1">
              <w:r w:rsidR="002B4767">
                <w:rPr>
                  <w:rStyle w:val="Hyperlink"/>
                  <w:rFonts w:ascii="Roboto" w:hAnsi="Roboto"/>
                  <w:color w:val="3C4043"/>
                  <w:sz w:val="20"/>
                  <w:szCs w:val="20"/>
                  <w:shd w:val="clear" w:color="auto" w:fill="FFFFFF"/>
                </w:rPr>
                <w:t>hhsra1hawaii@gmail.com</w:t>
              </w:r>
            </w:hyperlink>
          </w:p>
        </w:tc>
      </w:tr>
    </w:tbl>
    <w:p w14:paraId="1D8657E8" w14:textId="6D42368D" w:rsidR="009229C9" w:rsidRPr="009229C9" w:rsidRDefault="009229C9" w:rsidP="00537E38">
      <w:pPr>
        <w:spacing w:after="0" w:line="240" w:lineRule="auto"/>
        <w:rPr>
          <w:b/>
          <w:sz w:val="20"/>
          <w:szCs w:val="20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0"/>
          <w:szCs w:val="20"/>
        </w:rPr>
        <w:t>(Initial You have included each item)</w:t>
      </w:r>
    </w:p>
    <w:tbl>
      <w:tblPr>
        <w:tblStyle w:val="TableGrid"/>
        <w:tblW w:w="0" w:type="auto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9085"/>
      </w:tblGrid>
      <w:tr w:rsidR="00F3701F" w14:paraId="0BD6CCDC" w14:textId="77777777" w:rsidTr="009B7A45">
        <w:tc>
          <w:tcPr>
            <w:tcW w:w="1975" w:type="dxa"/>
            <w:tcBorders>
              <w:bottom w:val="single" w:sz="8" w:space="0" w:color="auto"/>
            </w:tcBorders>
          </w:tcPr>
          <w:p w14:paraId="7642BC24" w14:textId="77777777" w:rsidR="00F3701F" w:rsidRDefault="00F3701F" w:rsidP="00353EED">
            <w:pPr>
              <w:rPr>
                <w:b/>
                <w:sz w:val="28"/>
                <w:szCs w:val="28"/>
              </w:rPr>
            </w:pPr>
          </w:p>
        </w:tc>
        <w:tc>
          <w:tcPr>
            <w:tcW w:w="9085" w:type="dxa"/>
          </w:tcPr>
          <w:p w14:paraId="79389C72" w14:textId="6A59FA6C" w:rsidR="00F3701F" w:rsidRPr="00EB2B9C" w:rsidRDefault="00F3701F" w:rsidP="00353EED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Entry Blank</w:t>
            </w:r>
            <w:r w:rsidR="001D22AB">
              <w:rPr>
                <w:b/>
                <w:sz w:val="28"/>
                <w:szCs w:val="28"/>
              </w:rPr>
              <w:t xml:space="preserve"> </w:t>
            </w:r>
            <w:r w:rsidR="00EB2B9C">
              <w:rPr>
                <w:b/>
                <w:sz w:val="20"/>
                <w:szCs w:val="20"/>
              </w:rPr>
              <w:t xml:space="preserve">MAKE SURE TO </w:t>
            </w:r>
            <w:r w:rsidR="00EB2B9C" w:rsidRPr="00EB2B9C">
              <w:rPr>
                <w:b/>
                <w:color w:val="FF0000"/>
                <w:sz w:val="20"/>
                <w:szCs w:val="20"/>
                <w:highlight w:val="yellow"/>
              </w:rPr>
              <w:t>CONTESTANT &amp; PARENT SIGNATURE</w:t>
            </w:r>
            <w:r w:rsidR="00EB2B9C">
              <w:rPr>
                <w:b/>
                <w:color w:val="FF0000"/>
                <w:sz w:val="20"/>
                <w:szCs w:val="20"/>
              </w:rPr>
              <w:t xml:space="preserve"> </w:t>
            </w:r>
            <w:r w:rsidR="00EB2B9C">
              <w:rPr>
                <w:b/>
                <w:sz w:val="20"/>
                <w:szCs w:val="20"/>
              </w:rPr>
              <w:t>ON THE BACK OF THE ENTRY</w:t>
            </w:r>
            <w:r w:rsidR="00EB2B9C" w:rsidRPr="00EB2B9C"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F3701F" w14:paraId="1B03F7E9" w14:textId="77777777" w:rsidTr="009B7A45">
        <w:tc>
          <w:tcPr>
            <w:tcW w:w="1975" w:type="dxa"/>
            <w:tcBorders>
              <w:top w:val="single" w:sz="8" w:space="0" w:color="auto"/>
              <w:bottom w:val="single" w:sz="8" w:space="0" w:color="auto"/>
            </w:tcBorders>
          </w:tcPr>
          <w:p w14:paraId="04B8DCDD" w14:textId="77777777" w:rsidR="00F3701F" w:rsidRDefault="00F3701F" w:rsidP="00353EED">
            <w:pPr>
              <w:rPr>
                <w:b/>
                <w:sz w:val="28"/>
                <w:szCs w:val="28"/>
              </w:rPr>
            </w:pPr>
          </w:p>
        </w:tc>
        <w:tc>
          <w:tcPr>
            <w:tcW w:w="9085" w:type="dxa"/>
          </w:tcPr>
          <w:p w14:paraId="42FDBB37" w14:textId="0DA0A55F" w:rsidR="00F3701F" w:rsidRPr="00EB2B9C" w:rsidRDefault="00F3701F" w:rsidP="00353EED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Grades</w:t>
            </w:r>
            <w:r w:rsidR="00EB2B9C">
              <w:rPr>
                <w:b/>
                <w:sz w:val="28"/>
                <w:szCs w:val="28"/>
              </w:rPr>
              <w:t xml:space="preserve"> </w:t>
            </w:r>
            <w:r w:rsidR="00EB2B9C" w:rsidRPr="00EB2B9C">
              <w:rPr>
                <w:b/>
                <w:color w:val="FF0000"/>
                <w:sz w:val="24"/>
                <w:szCs w:val="24"/>
                <w:highlight w:val="yellow"/>
              </w:rPr>
              <w:t>NO GRADES NO ENTRY</w:t>
            </w:r>
            <w:r w:rsidR="00EB2B9C" w:rsidRPr="00EB2B9C">
              <w:rPr>
                <w:b/>
                <w:color w:val="FF0000"/>
                <w:sz w:val="28"/>
                <w:szCs w:val="28"/>
                <w:highlight w:val="yellow"/>
              </w:rPr>
              <w:t xml:space="preserve"> </w:t>
            </w:r>
            <w:r w:rsidR="00EB2B9C" w:rsidRPr="00EB2B9C">
              <w:rPr>
                <w:bCs/>
                <w:color w:val="FF0000"/>
                <w:sz w:val="24"/>
                <w:szCs w:val="24"/>
                <w:highlight w:val="yellow"/>
              </w:rPr>
              <w:t>(rodeo or shooting)</w:t>
            </w:r>
            <w:r w:rsidR="005A0D7F">
              <w:rPr>
                <w:bCs/>
                <w:color w:val="FF0000"/>
                <w:sz w:val="24"/>
                <w:szCs w:val="24"/>
              </w:rPr>
              <w:t xml:space="preserve"> ONE (1) copy is enough.</w:t>
            </w:r>
          </w:p>
        </w:tc>
      </w:tr>
      <w:tr w:rsidR="00F3701F" w14:paraId="32D9DBFE" w14:textId="77777777" w:rsidTr="009B7A45">
        <w:tc>
          <w:tcPr>
            <w:tcW w:w="1975" w:type="dxa"/>
            <w:tcBorders>
              <w:top w:val="single" w:sz="8" w:space="0" w:color="auto"/>
              <w:bottom w:val="single" w:sz="8" w:space="0" w:color="auto"/>
            </w:tcBorders>
          </w:tcPr>
          <w:p w14:paraId="4A7DC8BF" w14:textId="77777777" w:rsidR="00F3701F" w:rsidRDefault="00F3701F" w:rsidP="00353EED">
            <w:pPr>
              <w:rPr>
                <w:b/>
                <w:sz w:val="28"/>
                <w:szCs w:val="28"/>
              </w:rPr>
            </w:pPr>
          </w:p>
        </w:tc>
        <w:tc>
          <w:tcPr>
            <w:tcW w:w="9085" w:type="dxa"/>
          </w:tcPr>
          <w:p w14:paraId="568B2366" w14:textId="2B6A2E73" w:rsidR="00F3701F" w:rsidRDefault="005A0D7F" w:rsidP="00353EE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HHSRA</w:t>
            </w:r>
            <w:r w:rsidR="001D22AB">
              <w:rPr>
                <w:b/>
                <w:sz w:val="28"/>
                <w:szCs w:val="28"/>
              </w:rPr>
              <w:t xml:space="preserve"> </w:t>
            </w:r>
            <w:r w:rsidR="00F3701F">
              <w:rPr>
                <w:b/>
                <w:sz w:val="28"/>
                <w:szCs w:val="28"/>
              </w:rPr>
              <w:t>Release Waiver</w:t>
            </w:r>
            <w:r w:rsidR="00DA41C0">
              <w:rPr>
                <w:b/>
                <w:sz w:val="28"/>
                <w:szCs w:val="28"/>
              </w:rPr>
              <w:t xml:space="preserve"> </w:t>
            </w:r>
            <w:r w:rsidR="00EB2B9C" w:rsidRPr="00EB2B9C">
              <w:rPr>
                <w:b/>
                <w:color w:val="FF0000"/>
                <w:sz w:val="20"/>
                <w:szCs w:val="20"/>
                <w:highlight w:val="yellow"/>
              </w:rPr>
              <w:t>PARENT SIGNATURE</w:t>
            </w:r>
          </w:p>
        </w:tc>
      </w:tr>
      <w:tr w:rsidR="00F3701F" w14:paraId="36C12AD3" w14:textId="77777777" w:rsidTr="009B7A45">
        <w:tc>
          <w:tcPr>
            <w:tcW w:w="1975" w:type="dxa"/>
            <w:tcBorders>
              <w:top w:val="single" w:sz="8" w:space="0" w:color="auto"/>
              <w:bottom w:val="single" w:sz="8" w:space="0" w:color="auto"/>
            </w:tcBorders>
          </w:tcPr>
          <w:p w14:paraId="6AD9743D" w14:textId="77777777" w:rsidR="00F3701F" w:rsidRDefault="00F3701F" w:rsidP="00353EED">
            <w:pPr>
              <w:rPr>
                <w:b/>
                <w:sz w:val="28"/>
                <w:szCs w:val="28"/>
              </w:rPr>
            </w:pPr>
          </w:p>
        </w:tc>
        <w:tc>
          <w:tcPr>
            <w:tcW w:w="9085" w:type="dxa"/>
          </w:tcPr>
          <w:p w14:paraId="334D479D" w14:textId="3F186C87" w:rsidR="00F3701F" w:rsidRDefault="005A0D7F" w:rsidP="00353EE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CJM Country Stables</w:t>
            </w:r>
            <w:r w:rsidR="006A4952">
              <w:rPr>
                <w:b/>
                <w:sz w:val="28"/>
                <w:szCs w:val="28"/>
              </w:rPr>
              <w:t xml:space="preserve"> </w:t>
            </w:r>
            <w:r w:rsidR="00F3701F">
              <w:rPr>
                <w:b/>
                <w:sz w:val="28"/>
                <w:szCs w:val="28"/>
              </w:rPr>
              <w:t>Waiver</w:t>
            </w:r>
            <w:r w:rsidR="00EB2B9C">
              <w:rPr>
                <w:b/>
                <w:sz w:val="28"/>
                <w:szCs w:val="28"/>
              </w:rPr>
              <w:t xml:space="preserve">   </w:t>
            </w:r>
            <w:r w:rsidR="00EB2B9C" w:rsidRPr="00EB2B9C">
              <w:rPr>
                <w:b/>
                <w:color w:val="FF0000"/>
                <w:sz w:val="20"/>
                <w:szCs w:val="20"/>
                <w:highlight w:val="yellow"/>
              </w:rPr>
              <w:t>PARENT SIGNATURE</w:t>
            </w:r>
          </w:p>
        </w:tc>
      </w:tr>
      <w:tr w:rsidR="00F3701F" w14:paraId="4DADB423" w14:textId="77777777" w:rsidTr="009B7A45">
        <w:tc>
          <w:tcPr>
            <w:tcW w:w="1975" w:type="dxa"/>
            <w:tcBorders>
              <w:top w:val="single" w:sz="8" w:space="0" w:color="auto"/>
              <w:bottom w:val="single" w:sz="8" w:space="0" w:color="auto"/>
            </w:tcBorders>
          </w:tcPr>
          <w:p w14:paraId="2B94C3DC" w14:textId="77777777" w:rsidR="00F3701F" w:rsidRDefault="00F3701F" w:rsidP="00353EED">
            <w:pPr>
              <w:rPr>
                <w:b/>
                <w:sz w:val="28"/>
                <w:szCs w:val="28"/>
              </w:rPr>
            </w:pPr>
          </w:p>
        </w:tc>
        <w:tc>
          <w:tcPr>
            <w:tcW w:w="9085" w:type="dxa"/>
          </w:tcPr>
          <w:p w14:paraId="052A9549" w14:textId="554B4FCB" w:rsidR="00F3701F" w:rsidRDefault="005A0D7F" w:rsidP="00353EED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Kukui`ula</w:t>
            </w:r>
            <w:proofErr w:type="spellEnd"/>
            <w:r>
              <w:rPr>
                <w:b/>
                <w:sz w:val="28"/>
                <w:szCs w:val="28"/>
              </w:rPr>
              <w:t xml:space="preserve"> Development </w:t>
            </w:r>
            <w:r w:rsidR="00F3701F">
              <w:rPr>
                <w:b/>
                <w:sz w:val="28"/>
                <w:szCs w:val="28"/>
              </w:rPr>
              <w:t>Waiver</w:t>
            </w:r>
            <w:r w:rsidR="00EB2B9C">
              <w:rPr>
                <w:b/>
                <w:sz w:val="28"/>
                <w:szCs w:val="28"/>
              </w:rPr>
              <w:t xml:space="preserve"> </w:t>
            </w:r>
            <w:r w:rsidR="00EB2B9C" w:rsidRPr="00EB2B9C">
              <w:rPr>
                <w:b/>
                <w:color w:val="FF0000"/>
                <w:sz w:val="20"/>
                <w:szCs w:val="20"/>
                <w:highlight w:val="yellow"/>
              </w:rPr>
              <w:t>PARENT SIGNATURE</w:t>
            </w:r>
            <w:r w:rsidR="00EB2B9C">
              <w:rPr>
                <w:b/>
                <w:color w:val="FF0000"/>
                <w:sz w:val="20"/>
                <w:szCs w:val="20"/>
              </w:rPr>
              <w:t xml:space="preserve"> </w:t>
            </w:r>
            <w:r w:rsidR="002378F3">
              <w:rPr>
                <w:b/>
                <w:color w:val="FF0000"/>
                <w:sz w:val="20"/>
                <w:szCs w:val="20"/>
              </w:rPr>
              <w:t>S</w:t>
            </w:r>
            <w:r w:rsidR="00EB2B9C" w:rsidRPr="00EB2B9C">
              <w:rPr>
                <w:bCs/>
                <w:i/>
                <w:iCs/>
                <w:color w:val="FF0000"/>
                <w:sz w:val="20"/>
                <w:szCs w:val="20"/>
              </w:rPr>
              <w:t>hooting</w:t>
            </w:r>
            <w:r w:rsidR="002378F3">
              <w:rPr>
                <w:bCs/>
                <w:i/>
                <w:iCs/>
                <w:color w:val="FF0000"/>
                <w:sz w:val="20"/>
                <w:szCs w:val="20"/>
              </w:rPr>
              <w:t xml:space="preserve"> event contestants only need fill </w:t>
            </w:r>
          </w:p>
        </w:tc>
      </w:tr>
      <w:tr w:rsidR="00904A8C" w14:paraId="62658A6C" w14:textId="77777777" w:rsidTr="009B7A45">
        <w:tc>
          <w:tcPr>
            <w:tcW w:w="1975" w:type="dxa"/>
            <w:tcBorders>
              <w:top w:val="single" w:sz="8" w:space="0" w:color="auto"/>
              <w:bottom w:val="single" w:sz="8" w:space="0" w:color="auto"/>
            </w:tcBorders>
          </w:tcPr>
          <w:p w14:paraId="13DF031A" w14:textId="77777777" w:rsidR="00904A8C" w:rsidRDefault="00904A8C" w:rsidP="00353EED">
            <w:pPr>
              <w:rPr>
                <w:b/>
                <w:sz w:val="28"/>
                <w:szCs w:val="28"/>
              </w:rPr>
            </w:pPr>
          </w:p>
        </w:tc>
        <w:tc>
          <w:tcPr>
            <w:tcW w:w="9085" w:type="dxa"/>
          </w:tcPr>
          <w:p w14:paraId="6D86AB46" w14:textId="381362B8" w:rsidR="00904A8C" w:rsidRPr="00335E1D" w:rsidRDefault="00904A8C" w:rsidP="00353EED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Checklist &amp; Payment Form</w:t>
            </w:r>
            <w:r w:rsidR="00335E1D">
              <w:rPr>
                <w:b/>
                <w:sz w:val="28"/>
                <w:szCs w:val="28"/>
              </w:rPr>
              <w:t xml:space="preserve"> </w:t>
            </w:r>
            <w:r w:rsidR="00335E1D" w:rsidRPr="00335E1D">
              <w:rPr>
                <w:bCs/>
                <w:i/>
                <w:iCs/>
                <w:color w:val="FF0000"/>
              </w:rPr>
              <w:t>(This Form)</w:t>
            </w:r>
          </w:p>
        </w:tc>
      </w:tr>
      <w:tr w:rsidR="00904A8C" w14:paraId="4BED1B9B" w14:textId="77777777" w:rsidTr="009B7A45">
        <w:tc>
          <w:tcPr>
            <w:tcW w:w="1975" w:type="dxa"/>
            <w:tcBorders>
              <w:top w:val="single" w:sz="8" w:space="0" w:color="auto"/>
              <w:bottom w:val="single" w:sz="8" w:space="0" w:color="auto"/>
            </w:tcBorders>
          </w:tcPr>
          <w:p w14:paraId="5FF3FEF3" w14:textId="77777777" w:rsidR="00904A8C" w:rsidRDefault="00904A8C" w:rsidP="00353EED">
            <w:pPr>
              <w:rPr>
                <w:b/>
                <w:sz w:val="28"/>
                <w:szCs w:val="28"/>
              </w:rPr>
            </w:pPr>
          </w:p>
        </w:tc>
        <w:tc>
          <w:tcPr>
            <w:tcW w:w="9085" w:type="dxa"/>
          </w:tcPr>
          <w:p w14:paraId="2E88A9F6" w14:textId="07859270" w:rsidR="00904A8C" w:rsidRPr="003430F3" w:rsidRDefault="00904A8C" w:rsidP="00353EED">
            <w:pPr>
              <w:rPr>
                <w:b/>
                <w:color w:val="4472C4" w:themeColor="accent1"/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 xml:space="preserve">Payment </w:t>
            </w:r>
            <w:r w:rsidR="00335E1D">
              <w:rPr>
                <w:b/>
                <w:sz w:val="28"/>
                <w:szCs w:val="28"/>
              </w:rPr>
              <w:t>CHECK</w:t>
            </w:r>
            <w:r>
              <w:rPr>
                <w:b/>
                <w:sz w:val="28"/>
                <w:szCs w:val="28"/>
              </w:rPr>
              <w:t xml:space="preserve"> or M</w:t>
            </w:r>
            <w:r w:rsidR="00B03DA7">
              <w:rPr>
                <w:b/>
                <w:sz w:val="28"/>
                <w:szCs w:val="28"/>
              </w:rPr>
              <w:t xml:space="preserve">ONEY ORDER </w:t>
            </w:r>
            <w:r w:rsidR="00B03DA7" w:rsidRPr="00D032BC">
              <w:rPr>
                <w:b/>
                <w:color w:val="4472C4" w:themeColor="accent1"/>
                <w:sz w:val="24"/>
                <w:szCs w:val="24"/>
              </w:rPr>
              <w:t>Pay to</w:t>
            </w:r>
            <w:r w:rsidRPr="00D032BC">
              <w:rPr>
                <w:b/>
                <w:color w:val="4472C4" w:themeColor="accent1"/>
                <w:sz w:val="24"/>
                <w:szCs w:val="24"/>
              </w:rPr>
              <w:t xml:space="preserve"> HHSRA</w:t>
            </w:r>
            <w:r w:rsidR="00D032BC" w:rsidRPr="00D032BC">
              <w:rPr>
                <w:b/>
                <w:color w:val="4472C4" w:themeColor="accent1"/>
                <w:sz w:val="24"/>
                <w:szCs w:val="24"/>
              </w:rPr>
              <w:t>-STATE</w:t>
            </w:r>
            <w:r w:rsidR="00B03DA7">
              <w:rPr>
                <w:b/>
                <w:color w:val="4472C4" w:themeColor="accent1"/>
                <w:sz w:val="28"/>
                <w:szCs w:val="28"/>
              </w:rPr>
              <w:t xml:space="preserve"> </w:t>
            </w:r>
            <w:r w:rsidR="00B03DA7">
              <w:rPr>
                <w:b/>
                <w:color w:val="FF0000"/>
                <w:sz w:val="20"/>
                <w:szCs w:val="20"/>
              </w:rPr>
              <w:t>(Entry Fees; Luncheon</w:t>
            </w:r>
            <w:r w:rsidR="005A0D7F">
              <w:rPr>
                <w:b/>
                <w:color w:val="FF0000"/>
                <w:sz w:val="20"/>
                <w:szCs w:val="20"/>
              </w:rPr>
              <w:t>)</w:t>
            </w:r>
          </w:p>
        </w:tc>
      </w:tr>
    </w:tbl>
    <w:p w14:paraId="22FA2109" w14:textId="6155AB13" w:rsidR="000F5466" w:rsidRPr="003430F3" w:rsidRDefault="000F5466" w:rsidP="00353EED">
      <w:pPr>
        <w:spacing w:line="240" w:lineRule="auto"/>
        <w:ind w:left="360"/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1175"/>
        <w:gridCol w:w="450"/>
        <w:gridCol w:w="2065"/>
        <w:gridCol w:w="1136"/>
        <w:gridCol w:w="934"/>
        <w:gridCol w:w="4045"/>
      </w:tblGrid>
      <w:tr w:rsidR="009229C9" w14:paraId="35495E77" w14:textId="77777777" w:rsidTr="005A0D7F">
        <w:tc>
          <w:tcPr>
            <w:tcW w:w="2160" w:type="dxa"/>
            <w:gridSpan w:val="2"/>
          </w:tcPr>
          <w:p w14:paraId="16B8C504" w14:textId="574D76EE" w:rsidR="009229C9" w:rsidRDefault="009229C9" w:rsidP="0042306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i/>
                <w:iCs/>
                <w:color w:val="auto"/>
              </w:rPr>
              <w:t>Contestant Name:</w:t>
            </w:r>
          </w:p>
        </w:tc>
        <w:tc>
          <w:tcPr>
            <w:tcW w:w="3651" w:type="dxa"/>
            <w:gridSpan w:val="3"/>
          </w:tcPr>
          <w:p w14:paraId="496AEEA3" w14:textId="77777777" w:rsidR="009229C9" w:rsidRDefault="009229C9" w:rsidP="0042306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934" w:type="dxa"/>
          </w:tcPr>
          <w:p w14:paraId="2651C84C" w14:textId="1512781A" w:rsidR="009229C9" w:rsidRDefault="009229C9" w:rsidP="0042306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District</w:t>
            </w:r>
          </w:p>
        </w:tc>
        <w:tc>
          <w:tcPr>
            <w:tcW w:w="4045" w:type="dxa"/>
          </w:tcPr>
          <w:p w14:paraId="2A7DC05C" w14:textId="77777777" w:rsidR="009229C9" w:rsidRDefault="009229C9" w:rsidP="0042306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9229C9" w14:paraId="59783F3D" w14:textId="77777777" w:rsidTr="005A0D7F">
        <w:tc>
          <w:tcPr>
            <w:tcW w:w="2160" w:type="dxa"/>
            <w:gridSpan w:val="2"/>
          </w:tcPr>
          <w:p w14:paraId="4E450551" w14:textId="77777777" w:rsidR="009229C9" w:rsidRDefault="009229C9" w:rsidP="0042306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Contact Person:</w:t>
            </w:r>
          </w:p>
        </w:tc>
        <w:tc>
          <w:tcPr>
            <w:tcW w:w="3651" w:type="dxa"/>
            <w:gridSpan w:val="3"/>
          </w:tcPr>
          <w:p w14:paraId="48E9C114" w14:textId="77777777" w:rsidR="009229C9" w:rsidRDefault="009229C9" w:rsidP="0042306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934" w:type="dxa"/>
          </w:tcPr>
          <w:p w14:paraId="4AA0EF23" w14:textId="77777777" w:rsidR="009229C9" w:rsidRDefault="009229C9" w:rsidP="0042306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E-Mail:</w:t>
            </w:r>
          </w:p>
        </w:tc>
        <w:tc>
          <w:tcPr>
            <w:tcW w:w="4045" w:type="dxa"/>
          </w:tcPr>
          <w:p w14:paraId="1B02E783" w14:textId="77777777" w:rsidR="009229C9" w:rsidRDefault="009229C9" w:rsidP="0042306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625ED3" w14:paraId="1D71B4B5" w14:textId="77777777" w:rsidTr="005A0D7F">
        <w:tc>
          <w:tcPr>
            <w:tcW w:w="985" w:type="dxa"/>
          </w:tcPr>
          <w:p w14:paraId="751EFF44" w14:textId="77777777" w:rsidR="00625ED3" w:rsidRDefault="00625ED3" w:rsidP="00625ED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Phone:</w:t>
            </w:r>
          </w:p>
        </w:tc>
        <w:tc>
          <w:tcPr>
            <w:tcW w:w="1625" w:type="dxa"/>
            <w:gridSpan w:val="2"/>
          </w:tcPr>
          <w:p w14:paraId="4133DA6D" w14:textId="77777777" w:rsidR="00625ED3" w:rsidRDefault="00625ED3" w:rsidP="00625ED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065" w:type="dxa"/>
          </w:tcPr>
          <w:p w14:paraId="7D4F51D9" w14:textId="77777777" w:rsidR="00625ED3" w:rsidRDefault="00625ED3" w:rsidP="00625ED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Mailing Address:</w:t>
            </w:r>
          </w:p>
        </w:tc>
        <w:tc>
          <w:tcPr>
            <w:tcW w:w="6115" w:type="dxa"/>
            <w:gridSpan w:val="3"/>
          </w:tcPr>
          <w:p w14:paraId="6703F242" w14:textId="77777777" w:rsidR="00625ED3" w:rsidRDefault="00625ED3" w:rsidP="00625ED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625ED3" w14:paraId="6618702E" w14:textId="77777777" w:rsidTr="005A0D7F">
        <w:tc>
          <w:tcPr>
            <w:tcW w:w="2160" w:type="dxa"/>
            <w:gridSpan w:val="2"/>
          </w:tcPr>
          <w:p w14:paraId="64A9E3C2" w14:textId="5929A70C" w:rsidR="00625ED3" w:rsidRDefault="00625ED3" w:rsidP="00625ED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2</w:t>
            </w:r>
            <w:r w:rsidRPr="009229C9">
              <w:rPr>
                <w:rFonts w:asciiTheme="minorHAnsi" w:hAnsiTheme="minorHAnsi" w:cstheme="minorHAnsi"/>
                <w:color w:val="auto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  <w:color w:val="auto"/>
              </w:rPr>
              <w:t xml:space="preserve"> Contact Person:</w:t>
            </w:r>
          </w:p>
        </w:tc>
        <w:tc>
          <w:tcPr>
            <w:tcW w:w="3651" w:type="dxa"/>
            <w:gridSpan w:val="3"/>
          </w:tcPr>
          <w:p w14:paraId="64937393" w14:textId="77777777" w:rsidR="00625ED3" w:rsidRDefault="00625ED3" w:rsidP="00625ED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934" w:type="dxa"/>
          </w:tcPr>
          <w:p w14:paraId="07C5B00A" w14:textId="77777777" w:rsidR="00625ED3" w:rsidRDefault="00625ED3" w:rsidP="00625ED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E-Mail:</w:t>
            </w:r>
          </w:p>
        </w:tc>
        <w:tc>
          <w:tcPr>
            <w:tcW w:w="4045" w:type="dxa"/>
          </w:tcPr>
          <w:p w14:paraId="45FF16BF" w14:textId="77777777" w:rsidR="00625ED3" w:rsidRDefault="00625ED3" w:rsidP="00625ED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625ED3" w14:paraId="07705C80" w14:textId="77777777" w:rsidTr="005A0D7F">
        <w:tc>
          <w:tcPr>
            <w:tcW w:w="985" w:type="dxa"/>
          </w:tcPr>
          <w:p w14:paraId="529489E6" w14:textId="77777777" w:rsidR="00625ED3" w:rsidRDefault="00625ED3" w:rsidP="00625ED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Phone:</w:t>
            </w:r>
          </w:p>
        </w:tc>
        <w:tc>
          <w:tcPr>
            <w:tcW w:w="1625" w:type="dxa"/>
            <w:gridSpan w:val="2"/>
          </w:tcPr>
          <w:p w14:paraId="277B19B1" w14:textId="77777777" w:rsidR="00625ED3" w:rsidRDefault="00625ED3" w:rsidP="00625ED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065" w:type="dxa"/>
          </w:tcPr>
          <w:p w14:paraId="38956CAC" w14:textId="77777777" w:rsidR="00625ED3" w:rsidRDefault="00625ED3" w:rsidP="00625ED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Mailing Address:</w:t>
            </w:r>
          </w:p>
        </w:tc>
        <w:tc>
          <w:tcPr>
            <w:tcW w:w="6115" w:type="dxa"/>
            <w:gridSpan w:val="3"/>
          </w:tcPr>
          <w:p w14:paraId="5776E65D" w14:textId="77777777" w:rsidR="00625ED3" w:rsidRDefault="00625ED3" w:rsidP="00625ED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14:paraId="7DBE9400" w14:textId="1340B7B1" w:rsidR="003430F3" w:rsidRPr="002B4767" w:rsidRDefault="003430F3" w:rsidP="003430F3">
      <w:pPr>
        <w:spacing w:line="240" w:lineRule="auto"/>
        <w:ind w:left="360"/>
        <w:jc w:val="both"/>
        <w:rPr>
          <w:b/>
          <w:sz w:val="16"/>
          <w:szCs w:val="16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75"/>
        <w:gridCol w:w="9355"/>
      </w:tblGrid>
      <w:tr w:rsidR="003430F3" w14:paraId="16BD282E" w14:textId="77777777" w:rsidTr="003430F3">
        <w:tc>
          <w:tcPr>
            <w:tcW w:w="1075" w:type="dxa"/>
          </w:tcPr>
          <w:p w14:paraId="4E33F840" w14:textId="77777777" w:rsidR="003430F3" w:rsidRPr="003430F3" w:rsidRDefault="003430F3" w:rsidP="003430F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355" w:type="dxa"/>
          </w:tcPr>
          <w:p w14:paraId="3AC79C1F" w14:textId="75CFC2FF" w:rsidR="003430F3" w:rsidRPr="003430F3" w:rsidRDefault="003430F3" w:rsidP="003430F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X </w:t>
            </w:r>
            <w:r>
              <w:rPr>
                <w:bCs/>
                <w:sz w:val="20"/>
                <w:szCs w:val="20"/>
              </w:rPr>
              <w:t>Here if you need to be connected with a partner (HHSRA STATE secretary will follow-up)</w:t>
            </w:r>
          </w:p>
        </w:tc>
      </w:tr>
      <w:tr w:rsidR="003430F3" w14:paraId="4F592B59" w14:textId="77777777" w:rsidTr="003430F3">
        <w:tc>
          <w:tcPr>
            <w:tcW w:w="1075" w:type="dxa"/>
          </w:tcPr>
          <w:p w14:paraId="71BB3B28" w14:textId="2AE34E5E" w:rsidR="003430F3" w:rsidRPr="003430F3" w:rsidRDefault="00537E38" w:rsidP="003430F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List Detail</w:t>
            </w:r>
          </w:p>
        </w:tc>
        <w:tc>
          <w:tcPr>
            <w:tcW w:w="9355" w:type="dxa"/>
          </w:tcPr>
          <w:p w14:paraId="36D9748E" w14:textId="7A28F0E8" w:rsidR="003430F3" w:rsidRPr="003430F3" w:rsidRDefault="003430F3" w:rsidP="003430F3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537E38" w14:paraId="4558379F" w14:textId="77777777" w:rsidTr="003430F3">
        <w:tc>
          <w:tcPr>
            <w:tcW w:w="1075" w:type="dxa"/>
          </w:tcPr>
          <w:p w14:paraId="4ED0D583" w14:textId="2798C5A7" w:rsidR="00537E38" w:rsidRPr="003430F3" w:rsidRDefault="00537E38" w:rsidP="00537E3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355" w:type="dxa"/>
          </w:tcPr>
          <w:p w14:paraId="3C9BF023" w14:textId="7206D619" w:rsidR="00537E38" w:rsidRDefault="00537E38" w:rsidP="00537E3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X </w:t>
            </w:r>
            <w:r>
              <w:rPr>
                <w:bCs/>
                <w:sz w:val="20"/>
                <w:szCs w:val="20"/>
              </w:rPr>
              <w:t>Here if you need to be mounted (HHSRA Kauai District will follow-up)</w:t>
            </w:r>
          </w:p>
        </w:tc>
      </w:tr>
    </w:tbl>
    <w:p w14:paraId="46312606" w14:textId="3E18FAE8" w:rsidR="000F5466" w:rsidRPr="002B4767" w:rsidRDefault="006A4952" w:rsidP="00D45837">
      <w:pPr>
        <w:pBdr>
          <w:bottom w:val="single" w:sz="8" w:space="1" w:color="FFFFFF" w:themeColor="background1"/>
        </w:pBdr>
        <w:spacing w:line="240" w:lineRule="auto"/>
        <w:ind w:left="360"/>
        <w:jc w:val="both"/>
        <w:rPr>
          <w:b/>
          <w:i/>
          <w:iCs/>
          <w:sz w:val="26"/>
          <w:szCs w:val="26"/>
        </w:rPr>
      </w:pPr>
      <w:r w:rsidRPr="002B4767">
        <w:rPr>
          <w:i/>
          <w:iCs/>
          <w:sz w:val="28"/>
          <w:szCs w:val="28"/>
          <w:highlight w:val="yellow"/>
        </w:rPr>
        <w:lastRenderedPageBreak/>
        <w:t>*</w:t>
      </w:r>
      <w:r w:rsidRPr="002B4767">
        <w:rPr>
          <w:i/>
          <w:iCs/>
          <w:sz w:val="26"/>
          <w:szCs w:val="26"/>
          <w:highlight w:val="yellow"/>
        </w:rPr>
        <w:t xml:space="preserve">Please take all precautions if shipping your equine partner from another island. Their health is just as important as ours. Updated vaccinations </w:t>
      </w:r>
      <w:r w:rsidR="002378F3" w:rsidRPr="002B4767">
        <w:rPr>
          <w:i/>
          <w:iCs/>
          <w:sz w:val="26"/>
          <w:szCs w:val="26"/>
          <w:highlight w:val="yellow"/>
        </w:rPr>
        <w:t>are</w:t>
      </w:r>
      <w:r w:rsidRPr="002B4767">
        <w:rPr>
          <w:i/>
          <w:iCs/>
          <w:sz w:val="26"/>
          <w:szCs w:val="26"/>
          <w:highlight w:val="yellow"/>
        </w:rPr>
        <w:t xml:space="preserve"> highly recommended.  Even if you are not traveling update your horses for the safety and health of your horse and others across our State.</w:t>
      </w:r>
    </w:p>
    <w:sectPr w:rsidR="000F5466" w:rsidRPr="002B4767" w:rsidSect="00B16B1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4F847" w14:textId="77777777" w:rsidR="00F74A74" w:rsidRDefault="00F74A74" w:rsidP="006A4952">
      <w:pPr>
        <w:spacing w:after="0" w:line="240" w:lineRule="auto"/>
      </w:pPr>
      <w:r>
        <w:separator/>
      </w:r>
    </w:p>
  </w:endnote>
  <w:endnote w:type="continuationSeparator" w:id="0">
    <w:p w14:paraId="1A6172BB" w14:textId="77777777" w:rsidR="00F74A74" w:rsidRDefault="00F74A74" w:rsidP="006A4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ple Chancery">
    <w:altName w:val="Arial"/>
    <w:panose1 w:val="03020702040506060504"/>
    <w:charset w:val="00"/>
    <w:family w:val="script"/>
    <w:pitch w:val="variable"/>
    <w:sig w:usb0="80000867" w:usb1="00000003" w:usb2="00000000" w:usb3="00000000" w:csb0="000001F3" w:csb1="00000000"/>
  </w:font>
  <w:font w:name="Roboto">
    <w:altName w:val="Arial"/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78911" w14:textId="77777777" w:rsidR="00F74A74" w:rsidRDefault="00F74A74" w:rsidP="006A4952">
      <w:pPr>
        <w:spacing w:after="0" w:line="240" w:lineRule="auto"/>
      </w:pPr>
      <w:r>
        <w:separator/>
      </w:r>
    </w:p>
  </w:footnote>
  <w:footnote w:type="continuationSeparator" w:id="0">
    <w:p w14:paraId="14BD2F60" w14:textId="77777777" w:rsidR="00F74A74" w:rsidRDefault="00F74A74" w:rsidP="006A49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4262C"/>
    <w:multiLevelType w:val="hybridMultilevel"/>
    <w:tmpl w:val="5F7C8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93335"/>
    <w:multiLevelType w:val="hybridMultilevel"/>
    <w:tmpl w:val="8710D92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4B1DB6"/>
    <w:multiLevelType w:val="hybridMultilevel"/>
    <w:tmpl w:val="2312AB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72BAB"/>
    <w:multiLevelType w:val="hybridMultilevel"/>
    <w:tmpl w:val="C1962A66"/>
    <w:lvl w:ilvl="0" w:tplc="EFD0AE4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D16B4"/>
    <w:multiLevelType w:val="hybridMultilevel"/>
    <w:tmpl w:val="7908AB98"/>
    <w:lvl w:ilvl="0" w:tplc="0409000F">
      <w:start w:val="1"/>
      <w:numFmt w:val="decimal"/>
      <w:lvlText w:val="%1."/>
      <w:lvlJc w:val="left"/>
      <w:pPr>
        <w:ind w:left="1505" w:hanging="360"/>
      </w:p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5" w15:restartNumberingAfterBreak="0">
    <w:nsid w:val="52EA11AF"/>
    <w:multiLevelType w:val="hybridMultilevel"/>
    <w:tmpl w:val="474EE102"/>
    <w:lvl w:ilvl="0" w:tplc="9706490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2101D4"/>
    <w:multiLevelType w:val="hybridMultilevel"/>
    <w:tmpl w:val="A656C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3A11F2"/>
    <w:multiLevelType w:val="hybridMultilevel"/>
    <w:tmpl w:val="3B267500"/>
    <w:lvl w:ilvl="0" w:tplc="0409000D">
      <w:start w:val="1"/>
      <w:numFmt w:val="bullet"/>
      <w:lvlText w:val=""/>
      <w:lvlJc w:val="left"/>
      <w:pPr>
        <w:ind w:left="15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num w:numId="1" w16cid:durableId="987786438">
    <w:abstractNumId w:val="6"/>
  </w:num>
  <w:num w:numId="2" w16cid:durableId="640841359">
    <w:abstractNumId w:val="5"/>
  </w:num>
  <w:num w:numId="3" w16cid:durableId="590357250">
    <w:abstractNumId w:val="0"/>
  </w:num>
  <w:num w:numId="4" w16cid:durableId="1066993448">
    <w:abstractNumId w:val="4"/>
  </w:num>
  <w:num w:numId="5" w16cid:durableId="1491363287">
    <w:abstractNumId w:val="7"/>
  </w:num>
  <w:num w:numId="6" w16cid:durableId="1002396607">
    <w:abstractNumId w:val="3"/>
  </w:num>
  <w:num w:numId="7" w16cid:durableId="724063211">
    <w:abstractNumId w:val="1"/>
  </w:num>
  <w:num w:numId="8" w16cid:durableId="10861485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BA3"/>
    <w:rsid w:val="0001470C"/>
    <w:rsid w:val="00044D2B"/>
    <w:rsid w:val="00081D49"/>
    <w:rsid w:val="000914B0"/>
    <w:rsid w:val="000A1BDE"/>
    <w:rsid w:val="000B405C"/>
    <w:rsid w:val="000C3195"/>
    <w:rsid w:val="000C40ED"/>
    <w:rsid w:val="000E5432"/>
    <w:rsid w:val="000F5466"/>
    <w:rsid w:val="001062DF"/>
    <w:rsid w:val="00121F83"/>
    <w:rsid w:val="00142CF1"/>
    <w:rsid w:val="001446BF"/>
    <w:rsid w:val="00145B0C"/>
    <w:rsid w:val="00154200"/>
    <w:rsid w:val="001620F0"/>
    <w:rsid w:val="001671FA"/>
    <w:rsid w:val="001932A1"/>
    <w:rsid w:val="001C7E54"/>
    <w:rsid w:val="001D22AB"/>
    <w:rsid w:val="001D44BB"/>
    <w:rsid w:val="001E2EAC"/>
    <w:rsid w:val="001E5ECD"/>
    <w:rsid w:val="002378F3"/>
    <w:rsid w:val="00246BA3"/>
    <w:rsid w:val="00261FDC"/>
    <w:rsid w:val="00273821"/>
    <w:rsid w:val="002B4767"/>
    <w:rsid w:val="002B52DF"/>
    <w:rsid w:val="002B638B"/>
    <w:rsid w:val="002B645F"/>
    <w:rsid w:val="002D12B6"/>
    <w:rsid w:val="002F5EF6"/>
    <w:rsid w:val="00335E1D"/>
    <w:rsid w:val="003430F3"/>
    <w:rsid w:val="00353EED"/>
    <w:rsid w:val="003D15D8"/>
    <w:rsid w:val="003E6F1B"/>
    <w:rsid w:val="00422ED3"/>
    <w:rsid w:val="00423069"/>
    <w:rsid w:val="004279A4"/>
    <w:rsid w:val="004464FF"/>
    <w:rsid w:val="00450109"/>
    <w:rsid w:val="00462778"/>
    <w:rsid w:val="00471D4C"/>
    <w:rsid w:val="0047209D"/>
    <w:rsid w:val="0047314C"/>
    <w:rsid w:val="004801EA"/>
    <w:rsid w:val="004E3030"/>
    <w:rsid w:val="00514C41"/>
    <w:rsid w:val="00531F43"/>
    <w:rsid w:val="00533FCD"/>
    <w:rsid w:val="00537E38"/>
    <w:rsid w:val="0054770A"/>
    <w:rsid w:val="00554D8E"/>
    <w:rsid w:val="00556068"/>
    <w:rsid w:val="00557362"/>
    <w:rsid w:val="005634C0"/>
    <w:rsid w:val="005716D9"/>
    <w:rsid w:val="0057551E"/>
    <w:rsid w:val="005A0D7F"/>
    <w:rsid w:val="006013DF"/>
    <w:rsid w:val="00610580"/>
    <w:rsid w:val="006217D4"/>
    <w:rsid w:val="006220A9"/>
    <w:rsid w:val="00625ED3"/>
    <w:rsid w:val="006504A2"/>
    <w:rsid w:val="00653632"/>
    <w:rsid w:val="0065433E"/>
    <w:rsid w:val="00663EC6"/>
    <w:rsid w:val="006A4952"/>
    <w:rsid w:val="006B4F92"/>
    <w:rsid w:val="006C52D3"/>
    <w:rsid w:val="006F3546"/>
    <w:rsid w:val="00727BDA"/>
    <w:rsid w:val="007454D8"/>
    <w:rsid w:val="0076048A"/>
    <w:rsid w:val="007B7996"/>
    <w:rsid w:val="007C21C4"/>
    <w:rsid w:val="007E0B13"/>
    <w:rsid w:val="00840C7C"/>
    <w:rsid w:val="0086492F"/>
    <w:rsid w:val="00874E60"/>
    <w:rsid w:val="008B5F47"/>
    <w:rsid w:val="00904A8C"/>
    <w:rsid w:val="009229C9"/>
    <w:rsid w:val="009243CD"/>
    <w:rsid w:val="00933565"/>
    <w:rsid w:val="00945E41"/>
    <w:rsid w:val="00950DEE"/>
    <w:rsid w:val="00984106"/>
    <w:rsid w:val="00984329"/>
    <w:rsid w:val="009A3F89"/>
    <w:rsid w:val="009B7A45"/>
    <w:rsid w:val="009F66F4"/>
    <w:rsid w:val="00A34DE3"/>
    <w:rsid w:val="00A46DC8"/>
    <w:rsid w:val="00A613D1"/>
    <w:rsid w:val="00A75445"/>
    <w:rsid w:val="00A77AB0"/>
    <w:rsid w:val="00A97556"/>
    <w:rsid w:val="00AA1FB9"/>
    <w:rsid w:val="00AB4C89"/>
    <w:rsid w:val="00AC5972"/>
    <w:rsid w:val="00AD1294"/>
    <w:rsid w:val="00AD776B"/>
    <w:rsid w:val="00B03DA7"/>
    <w:rsid w:val="00B16B1C"/>
    <w:rsid w:val="00B23093"/>
    <w:rsid w:val="00B335CD"/>
    <w:rsid w:val="00B86D10"/>
    <w:rsid w:val="00BA62CD"/>
    <w:rsid w:val="00BB30DD"/>
    <w:rsid w:val="00BE6C29"/>
    <w:rsid w:val="00C01148"/>
    <w:rsid w:val="00C05025"/>
    <w:rsid w:val="00C13FAC"/>
    <w:rsid w:val="00C240B7"/>
    <w:rsid w:val="00CE46A3"/>
    <w:rsid w:val="00CF6D53"/>
    <w:rsid w:val="00D032BC"/>
    <w:rsid w:val="00D10CB5"/>
    <w:rsid w:val="00D26787"/>
    <w:rsid w:val="00D45837"/>
    <w:rsid w:val="00D60043"/>
    <w:rsid w:val="00D91515"/>
    <w:rsid w:val="00DA41C0"/>
    <w:rsid w:val="00E048F6"/>
    <w:rsid w:val="00E44677"/>
    <w:rsid w:val="00E9043E"/>
    <w:rsid w:val="00E91F87"/>
    <w:rsid w:val="00E9762A"/>
    <w:rsid w:val="00EB2B9C"/>
    <w:rsid w:val="00EC47D9"/>
    <w:rsid w:val="00ED6CEB"/>
    <w:rsid w:val="00F3701F"/>
    <w:rsid w:val="00F412D3"/>
    <w:rsid w:val="00F44300"/>
    <w:rsid w:val="00F605F6"/>
    <w:rsid w:val="00F727BB"/>
    <w:rsid w:val="00F74A74"/>
    <w:rsid w:val="00F815A5"/>
    <w:rsid w:val="00F9704F"/>
    <w:rsid w:val="00FB632C"/>
    <w:rsid w:val="00FC2969"/>
    <w:rsid w:val="00FC2E53"/>
    <w:rsid w:val="00FD3782"/>
    <w:rsid w:val="00FE6DBF"/>
    <w:rsid w:val="00FF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477197D6"/>
  <w15:docId w15:val="{4AB8FE79-C906-44BE-9D7B-E09070C26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010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0109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353EE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53EE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3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5C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37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9229C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paragraph" w:styleId="Header">
    <w:name w:val="header"/>
    <w:basedOn w:val="Normal"/>
    <w:link w:val="HeaderChar"/>
    <w:uiPriority w:val="99"/>
    <w:unhideWhenUsed/>
    <w:rsid w:val="006A49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952"/>
  </w:style>
  <w:style w:type="paragraph" w:styleId="Footer">
    <w:name w:val="footer"/>
    <w:basedOn w:val="Normal"/>
    <w:link w:val="FooterChar"/>
    <w:uiPriority w:val="99"/>
    <w:unhideWhenUsed/>
    <w:rsid w:val="006A49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4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hsrarodeo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mailto:hhsra1hawai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0A714-28DF-4FA0-9CB7-C58C11C4E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Barbara</cp:lastModifiedBy>
  <cp:revision>2</cp:revision>
  <cp:lastPrinted>2023-04-02T18:49:00Z</cp:lastPrinted>
  <dcterms:created xsi:type="dcterms:W3CDTF">2023-04-12T03:49:00Z</dcterms:created>
  <dcterms:modified xsi:type="dcterms:W3CDTF">2023-04-12T03:49:00Z</dcterms:modified>
</cp:coreProperties>
</file>